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4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F12A7A" w:rsidRPr="006E5DA8" w14:paraId="1A588A61" w14:textId="77777777" w:rsidTr="00FF6523">
        <w:trPr>
          <w:cantSplit/>
        </w:trPr>
        <w:tc>
          <w:tcPr>
            <w:tcW w:w="4111" w:type="dxa"/>
          </w:tcPr>
          <w:p w14:paraId="08CF4FAE" w14:textId="77777777" w:rsidR="00F12A7A" w:rsidRPr="006E5DA8" w:rsidRDefault="00F12A7A" w:rsidP="00FF6523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14307D96" w14:textId="77777777" w:rsidR="00F12A7A" w:rsidRPr="006E5DA8" w:rsidRDefault="00F12A7A" w:rsidP="00FF6523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5C39DB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pt" o:ole="" fillcolor="window">
                  <v:imagedata r:id="rId4" o:title=""/>
                </v:shape>
                <o:OLEObject Type="Embed" ProgID="CorelDRAW.Graphic.9" ShapeID="_x0000_i1025" DrawAspect="Content" ObjectID="_1759244034" r:id="rId5"/>
              </w:object>
            </w:r>
          </w:p>
        </w:tc>
        <w:tc>
          <w:tcPr>
            <w:tcW w:w="4111" w:type="dxa"/>
          </w:tcPr>
          <w:p w14:paraId="234E9FE3" w14:textId="77777777" w:rsidR="00F12A7A" w:rsidRPr="006E5DA8" w:rsidRDefault="00F12A7A" w:rsidP="00FF6523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F12A7A" w:rsidRPr="006E5DA8" w14:paraId="0014F278" w14:textId="77777777" w:rsidTr="00FF6523">
        <w:trPr>
          <w:cantSplit/>
        </w:trPr>
        <w:tc>
          <w:tcPr>
            <w:tcW w:w="4111" w:type="dxa"/>
          </w:tcPr>
          <w:p w14:paraId="51C16695" w14:textId="77777777" w:rsidR="00F12A7A" w:rsidRPr="006E5DA8" w:rsidRDefault="00F12A7A" w:rsidP="00FF6523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3893694" w14:textId="77777777" w:rsidR="00F12A7A" w:rsidRPr="006E5DA8" w:rsidRDefault="00F12A7A" w:rsidP="00FF6523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FF7414" w14:textId="77777777" w:rsidR="00F12A7A" w:rsidRPr="006E5DA8" w:rsidRDefault="00F12A7A" w:rsidP="00FF6523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F12A7A" w:rsidRPr="006E5DA8" w14:paraId="310080CF" w14:textId="77777777" w:rsidTr="00FF6523">
        <w:trPr>
          <w:cantSplit/>
        </w:trPr>
        <w:tc>
          <w:tcPr>
            <w:tcW w:w="4111" w:type="dxa"/>
          </w:tcPr>
          <w:p w14:paraId="3EA698D8" w14:textId="77777777" w:rsidR="00F12A7A" w:rsidRPr="006E5DA8" w:rsidRDefault="00F12A7A" w:rsidP="00FF6523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842799A" w14:textId="77777777" w:rsidR="00F12A7A" w:rsidRPr="006E5DA8" w:rsidRDefault="00F12A7A" w:rsidP="00FF6523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93FD5F9" w14:textId="77777777" w:rsidR="00F12A7A" w:rsidRPr="006E5DA8" w:rsidRDefault="00F12A7A" w:rsidP="00FF6523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12A7A" w:rsidRPr="006E5DA8" w14:paraId="695EB3F4" w14:textId="77777777" w:rsidTr="00FF6523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7B5A4662" w14:textId="77777777" w:rsidR="00F12A7A" w:rsidRPr="006E5DA8" w:rsidRDefault="00F12A7A" w:rsidP="00FF6523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4B1EDA" w14:textId="77777777" w:rsidR="00F12A7A" w:rsidRPr="006E5DA8" w:rsidRDefault="00F12A7A" w:rsidP="00FF6523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9EB77C6" w14:textId="77777777" w:rsidR="00F12A7A" w:rsidRPr="006E5DA8" w:rsidRDefault="00F12A7A" w:rsidP="00FF6523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712A8D5A" w14:textId="77777777" w:rsidR="00F12A7A" w:rsidRPr="00C8401D" w:rsidRDefault="00F12A7A" w:rsidP="00F12A7A">
      <w:pPr>
        <w:rPr>
          <w:lang w:val="bs-Latn-BA"/>
        </w:rPr>
      </w:pPr>
    </w:p>
    <w:p w14:paraId="617D4FEE" w14:textId="77777777" w:rsidR="00AC3C3F" w:rsidRPr="00C8401D" w:rsidRDefault="00AC3C3F" w:rsidP="001F7489">
      <w:pPr>
        <w:rPr>
          <w:rFonts w:ascii="Calibri" w:hAnsi="Calibri" w:cs="Calibri"/>
          <w:lang w:val="bs-Latn-BA"/>
        </w:rPr>
      </w:pPr>
      <w:r w:rsidRPr="00C8401D">
        <w:rPr>
          <w:rFonts w:ascii="Calibri" w:hAnsi="Calibri" w:cs="Calibri"/>
          <w:lang w:val="bs-Latn-BA"/>
        </w:rPr>
        <w:t>Сарајево, 19.10.2023.</w:t>
      </w:r>
      <w:r>
        <w:rPr>
          <w:rFonts w:ascii="Calibri" w:hAnsi="Calibri" w:cs="Calibri"/>
          <w:lang w:val="bs-Latn-BA"/>
        </w:rPr>
        <w:t xml:space="preserve"> године </w:t>
      </w:r>
    </w:p>
    <w:p w14:paraId="1F704384" w14:textId="77777777" w:rsidR="00AC3C3F" w:rsidRPr="001F7489" w:rsidRDefault="00AC3C3F">
      <w:pPr>
        <w:rPr>
          <w:rFonts w:ascii="Calibri" w:hAnsi="Calibri" w:cs="Calibri"/>
          <w:lang w:val="bs-Latn-BA"/>
        </w:rPr>
      </w:pPr>
      <w:r w:rsidRPr="00C8401D">
        <w:rPr>
          <w:rFonts w:ascii="Calibri" w:hAnsi="Calibri" w:cs="Calibri"/>
          <w:lang w:val="bs-Latn-BA"/>
        </w:rPr>
        <w:t xml:space="preserve">МЕДИЈИМА </w:t>
      </w:r>
    </w:p>
    <w:p w14:paraId="6FB4D113" w14:textId="31C2B855" w:rsidR="00AC3C3F" w:rsidRPr="00C8401D" w:rsidRDefault="00AC3C3F" w:rsidP="00B26077">
      <w:pPr>
        <w:jc w:val="center"/>
        <w:rPr>
          <w:rFonts w:ascii="Calibri" w:hAnsi="Calibri" w:cs="Calibri"/>
          <w:b/>
          <w:lang w:val="bs-Latn-BA"/>
        </w:rPr>
      </w:pPr>
      <w:r w:rsidRPr="00AC3C3F">
        <w:rPr>
          <w:rFonts w:ascii="Calibri" w:hAnsi="Calibri" w:cs="Calibri"/>
          <w:b/>
          <w:lang w:val="bs-Latn-BA"/>
        </w:rPr>
        <w:t>САОПШТЕЊЕ</w:t>
      </w:r>
      <w:r w:rsidR="00F12A7A" w:rsidRPr="00C8401D">
        <w:rPr>
          <w:rFonts w:ascii="Calibri" w:hAnsi="Calibri" w:cs="Calibri"/>
          <w:b/>
          <w:lang w:val="bs-Latn-BA"/>
        </w:rPr>
        <w:t xml:space="preserve"> </w:t>
      </w:r>
      <w:r w:rsidRPr="00C8401D">
        <w:rPr>
          <w:rFonts w:ascii="Calibri" w:hAnsi="Calibri" w:cs="Calibri"/>
          <w:b/>
          <w:lang w:val="bs-Latn-BA"/>
        </w:rPr>
        <w:t>ЗА МЕДИЈЕ</w:t>
      </w:r>
    </w:p>
    <w:p w14:paraId="06C5BC4B" w14:textId="0BE91311" w:rsidR="00AC3C3F" w:rsidRDefault="00AC3C3F" w:rsidP="00AC3C3F">
      <w:pPr>
        <w:rPr>
          <w:rFonts w:ascii="Calibri" w:hAnsi="Calibri" w:cs="Calibri"/>
          <w:b/>
          <w:lang w:val="bs-Latn-BA"/>
        </w:rPr>
      </w:pPr>
      <w:r>
        <w:rPr>
          <w:rFonts w:ascii="Calibri" w:hAnsi="Calibri" w:cs="Calibri"/>
          <w:b/>
          <w:lang w:val="bs-Latn-BA"/>
        </w:rPr>
        <w:t xml:space="preserve">                            </w:t>
      </w:r>
      <w:r w:rsidRPr="00C8401D">
        <w:rPr>
          <w:rFonts w:ascii="Calibri" w:hAnsi="Calibri" w:cs="Calibri"/>
          <w:b/>
          <w:lang w:val="bs-Latn-BA"/>
        </w:rPr>
        <w:t xml:space="preserve">Важно је </w:t>
      </w:r>
      <w:r>
        <w:rPr>
          <w:rFonts w:ascii="Calibri" w:hAnsi="Calibri" w:cs="Calibri"/>
          <w:b/>
          <w:lang w:val="bs-Latn-BA"/>
        </w:rPr>
        <w:t xml:space="preserve">обезбиједити </w:t>
      </w:r>
      <w:r w:rsidRPr="00C8401D">
        <w:rPr>
          <w:rFonts w:ascii="Calibri" w:hAnsi="Calibri" w:cs="Calibri"/>
          <w:b/>
          <w:lang w:val="bs-Latn-BA"/>
        </w:rPr>
        <w:t>напредак на нивоу цијеле БиХ</w:t>
      </w:r>
    </w:p>
    <w:p w14:paraId="2ECE5800" w14:textId="77777777" w:rsidR="00AC3C3F" w:rsidRPr="00B26077" w:rsidRDefault="00AC3C3F" w:rsidP="00B26077">
      <w:pPr>
        <w:jc w:val="center"/>
        <w:rPr>
          <w:rFonts w:ascii="Calibri" w:hAnsi="Calibri" w:cs="Calibri"/>
          <w:b/>
          <w:lang w:val="bs-Latn-BA"/>
        </w:rPr>
      </w:pPr>
    </w:p>
    <w:p w14:paraId="01E72828" w14:textId="26868FC0" w:rsidR="00AC3C3F" w:rsidRDefault="00AC3C3F" w:rsidP="00AC3C3F">
      <w:pPr>
        <w:rPr>
          <w:rFonts w:ascii="Calibri" w:hAnsi="Calibri" w:cs="Calibri"/>
          <w:lang w:val="bs-Latn-BA"/>
        </w:rPr>
      </w:pPr>
      <w:r w:rsidRPr="00C8401D">
        <w:rPr>
          <w:rFonts w:ascii="Calibri" w:hAnsi="Calibri" w:cs="Calibri"/>
          <w:lang w:val="bs-Latn-BA"/>
        </w:rPr>
        <w:t>На седмом састанку Пододбора за иновације, информаци</w:t>
      </w:r>
      <w:r>
        <w:rPr>
          <w:rFonts w:ascii="Calibri" w:hAnsi="Calibri" w:cs="Calibri"/>
          <w:lang w:val="bs-Latn-BA"/>
        </w:rPr>
        <w:t>оно</w:t>
      </w:r>
      <w:r w:rsidRPr="00C8401D">
        <w:rPr>
          <w:rFonts w:ascii="Calibri" w:hAnsi="Calibri" w:cs="Calibri"/>
          <w:lang w:val="bs-Latn-BA"/>
        </w:rPr>
        <w:t xml:space="preserve"> друштво и социјалну политику између ЕУ и БиХ, који је одржан 19. октобра 2023. године путем видеоконференције, оц</w:t>
      </w:r>
      <w:r>
        <w:rPr>
          <w:rFonts w:ascii="Calibri" w:hAnsi="Calibri" w:cs="Calibri"/>
          <w:lang w:val="bs-Latn-BA"/>
        </w:rPr>
        <w:t>и</w:t>
      </w:r>
      <w:r w:rsidRPr="00C8401D">
        <w:rPr>
          <w:rFonts w:ascii="Calibri" w:hAnsi="Calibri" w:cs="Calibri"/>
          <w:lang w:val="bs-Latn-BA"/>
        </w:rPr>
        <w:t>јењено је како је ово добра прилика да се у вријеме припрема за објаву Годишњег извјештаја Европске комисије о БиХ разм</w:t>
      </w:r>
      <w:r>
        <w:rPr>
          <w:rFonts w:ascii="Calibri" w:hAnsi="Calibri" w:cs="Calibri"/>
          <w:lang w:val="bs-Latn-BA"/>
        </w:rPr>
        <w:t>и</w:t>
      </w:r>
      <w:r w:rsidRPr="00C8401D">
        <w:rPr>
          <w:rFonts w:ascii="Calibri" w:hAnsi="Calibri" w:cs="Calibri"/>
          <w:lang w:val="bs-Latn-BA"/>
        </w:rPr>
        <w:t>јене информације о напретку. Европска комисија истакла је како је важно о</w:t>
      </w:r>
      <w:r>
        <w:rPr>
          <w:rFonts w:ascii="Calibri" w:hAnsi="Calibri" w:cs="Calibri"/>
          <w:lang w:val="bs-Latn-BA"/>
        </w:rPr>
        <w:t>безбиједити</w:t>
      </w:r>
      <w:r w:rsidRPr="00C8401D">
        <w:rPr>
          <w:rFonts w:ascii="Calibri" w:hAnsi="Calibri" w:cs="Calibri"/>
          <w:lang w:val="bs-Latn-BA"/>
        </w:rPr>
        <w:t xml:space="preserve"> да тај напредак буде на нивоу цијеле БиХ. Састанком су копредсједавали помоћник минист</w:t>
      </w:r>
      <w:r>
        <w:rPr>
          <w:rFonts w:ascii="Calibri" w:hAnsi="Calibri" w:cs="Calibri"/>
          <w:lang w:val="bs-Latn-BA"/>
        </w:rPr>
        <w:t>арке</w:t>
      </w:r>
      <w:r w:rsidRPr="00C8401D">
        <w:rPr>
          <w:rFonts w:ascii="Calibri" w:hAnsi="Calibri" w:cs="Calibri"/>
          <w:lang w:val="bs-Latn-BA"/>
        </w:rPr>
        <w:t xml:space="preserve"> у Министарству цивилних послова БиХ Аднан Хусић и </w:t>
      </w:r>
      <w:r>
        <w:rPr>
          <w:rFonts w:ascii="Calibri" w:hAnsi="Calibri" w:cs="Calibri"/>
          <w:lang w:val="bs-Latn-BA"/>
        </w:rPr>
        <w:t>Мери Тереса Моран (</w:t>
      </w:r>
      <w:r w:rsidRPr="00C8401D">
        <w:rPr>
          <w:rFonts w:ascii="Calibri" w:hAnsi="Calibri" w:cs="Calibri"/>
          <w:lang w:val="bs-Latn-BA"/>
        </w:rPr>
        <w:t>Mary Teresa Moran</w:t>
      </w:r>
      <w:r>
        <w:rPr>
          <w:rFonts w:ascii="Calibri" w:hAnsi="Calibri" w:cs="Calibri"/>
          <w:lang w:val="bs-Latn-BA"/>
        </w:rPr>
        <w:t>)</w:t>
      </w:r>
      <w:r w:rsidRPr="00C8401D">
        <w:rPr>
          <w:rFonts w:ascii="Calibri" w:hAnsi="Calibri" w:cs="Calibri"/>
          <w:lang w:val="bs-Latn-BA"/>
        </w:rPr>
        <w:t xml:space="preserve"> из Европске комисије, а у уводном дијелу састанка учествовала је и директор</w:t>
      </w:r>
      <w:r>
        <w:rPr>
          <w:rFonts w:ascii="Calibri" w:hAnsi="Calibri" w:cs="Calibri"/>
          <w:lang w:val="bs-Latn-BA"/>
        </w:rPr>
        <w:t>ка</w:t>
      </w:r>
      <w:r w:rsidRPr="00C8401D">
        <w:rPr>
          <w:rFonts w:ascii="Calibri" w:hAnsi="Calibri" w:cs="Calibri"/>
          <w:lang w:val="bs-Latn-BA"/>
        </w:rPr>
        <w:t xml:space="preserve"> Дирекције за европске интеграције Елвира Хабота. Двије делегације разговарале су о темама везаним за дигиталну транзицију и развој аудиовизуалне политике, запошљавање и социјалну политику те образовање, културу, истраживање и иновације.</w:t>
      </w:r>
    </w:p>
    <w:p w14:paraId="6D1013CE" w14:textId="77777777" w:rsidR="00AC3C3F" w:rsidRPr="009116AD" w:rsidRDefault="00AC3C3F" w:rsidP="00AC3C3F">
      <w:pPr>
        <w:rPr>
          <w:rFonts w:ascii="Calibri" w:hAnsi="Calibri" w:cs="Calibri"/>
          <w:lang w:val="bs-Latn-BA"/>
        </w:rPr>
      </w:pPr>
    </w:p>
    <w:p w14:paraId="77BA2D01" w14:textId="44DFF7C0" w:rsidR="00AC3C3F" w:rsidRPr="00C8401D" w:rsidRDefault="00AC3C3F" w:rsidP="00AC3C3F">
      <w:pPr>
        <w:rPr>
          <w:rFonts w:ascii="Calibri" w:hAnsi="Calibri" w:cs="Calibri"/>
          <w:lang w:val="bs-Latn-BA"/>
        </w:rPr>
      </w:pPr>
      <w:r w:rsidRPr="00C8401D">
        <w:rPr>
          <w:rFonts w:ascii="Calibri" w:hAnsi="Calibri" w:cs="Calibri"/>
          <w:lang w:val="bs-Latn-BA"/>
        </w:rPr>
        <w:t>Делегација БиХ је информи</w:t>
      </w:r>
      <w:r>
        <w:rPr>
          <w:rFonts w:ascii="Calibri" w:hAnsi="Calibri" w:cs="Calibri"/>
          <w:lang w:val="bs-Latn-BA"/>
        </w:rPr>
        <w:t>с</w:t>
      </w:r>
      <w:r w:rsidRPr="00C8401D">
        <w:rPr>
          <w:rFonts w:ascii="Calibri" w:hAnsi="Calibri" w:cs="Calibri"/>
          <w:lang w:val="bs-Latn-BA"/>
        </w:rPr>
        <w:t>ала Комисију да су, у складу са препорукама Комисије, створене функционалне претпоставке за рад Тима за одговор на рачунарске инциденте (CERT) за тијела и институције БиХ. Такође, делегација БиХ је истакнула како је у финалној фази припрема Политике сектора електронских комуникација у БиХ за период 2023</w:t>
      </w:r>
      <w:r>
        <w:rPr>
          <w:rFonts w:ascii="Calibri" w:hAnsi="Calibri" w:cs="Calibri"/>
          <w:lang w:val="bs-Latn-BA"/>
        </w:rPr>
        <w:t xml:space="preserve"> </w:t>
      </w:r>
      <w:r w:rsidRPr="00C8401D">
        <w:rPr>
          <w:rFonts w:ascii="Calibri" w:hAnsi="Calibri" w:cs="Calibri"/>
          <w:lang w:val="bs-Latn-BA"/>
        </w:rPr>
        <w:t>-</w:t>
      </w:r>
      <w:r>
        <w:rPr>
          <w:rFonts w:ascii="Calibri" w:hAnsi="Calibri" w:cs="Calibri"/>
          <w:lang w:val="bs-Latn-BA"/>
        </w:rPr>
        <w:t xml:space="preserve"> </w:t>
      </w:r>
      <w:r w:rsidRPr="00C8401D">
        <w:rPr>
          <w:rFonts w:ascii="Calibri" w:hAnsi="Calibri" w:cs="Calibri"/>
          <w:lang w:val="bs-Latn-BA"/>
        </w:rPr>
        <w:t xml:space="preserve">2027. и Стратегије широкопојасног приступа у БиХ 2023 </w:t>
      </w:r>
      <w:r>
        <w:rPr>
          <w:rFonts w:ascii="Calibri" w:hAnsi="Calibri" w:cs="Calibri"/>
          <w:lang w:val="bs-Latn-BA"/>
        </w:rPr>
        <w:t>-</w:t>
      </w:r>
      <w:r w:rsidRPr="00C8401D">
        <w:rPr>
          <w:rFonts w:ascii="Calibri" w:hAnsi="Calibri" w:cs="Calibri"/>
          <w:lang w:val="bs-Latn-BA"/>
        </w:rPr>
        <w:t xml:space="preserve"> 2027. година, те да је сетом правила и кодекса, у одговарајућем обиму, преузета Директива ЕУ о аудиовизуалним медијским услугама. </w:t>
      </w:r>
    </w:p>
    <w:p w14:paraId="3C5D7347" w14:textId="77777777" w:rsidR="00AC3C3F" w:rsidRPr="00B20A8F" w:rsidRDefault="00AC3C3F" w:rsidP="00B20A8F">
      <w:pPr>
        <w:jc w:val="both"/>
        <w:rPr>
          <w:rFonts w:ascii="Calibri" w:hAnsi="Calibri" w:cs="Calibri"/>
          <w:lang w:val="bs-Latn-BA"/>
        </w:rPr>
      </w:pPr>
    </w:p>
    <w:p w14:paraId="1992AE59" w14:textId="77777777" w:rsidR="00AC3C3F" w:rsidRDefault="00AC3C3F" w:rsidP="0083606F">
      <w:pPr>
        <w:jc w:val="both"/>
        <w:rPr>
          <w:rFonts w:ascii="Calibri" w:hAnsi="Calibri" w:cs="Calibri"/>
          <w:lang w:val="bs-Latn-BA"/>
        </w:rPr>
      </w:pPr>
      <w:r w:rsidRPr="00C8401D">
        <w:rPr>
          <w:rFonts w:ascii="Calibri" w:hAnsi="Calibri" w:cs="Calibri"/>
          <w:lang w:val="bs-Latn-BA"/>
        </w:rPr>
        <w:t>Европска комисија је позвала власти у БиХ на усвајање</w:t>
      </w:r>
      <w:r>
        <w:rPr>
          <w:rFonts w:ascii="Calibri" w:hAnsi="Calibri" w:cs="Calibri"/>
          <w:lang w:val="bs-Latn-BA"/>
        </w:rPr>
        <w:t>, између осталог,</w:t>
      </w:r>
      <w:r w:rsidRPr="00C8401D">
        <w:rPr>
          <w:rFonts w:ascii="Calibri" w:hAnsi="Calibri" w:cs="Calibri"/>
          <w:lang w:val="bs-Latn-BA"/>
        </w:rPr>
        <w:t xml:space="preserve"> закона о електронским комуникацијама, закона о</w:t>
      </w:r>
      <w:r>
        <w:rPr>
          <w:rFonts w:ascii="Calibri" w:hAnsi="Calibri" w:cs="Calibri"/>
          <w:lang w:val="bs-Latn-BA"/>
        </w:rPr>
        <w:t xml:space="preserve"> електронским медијима </w:t>
      </w:r>
      <w:r w:rsidRPr="00C8401D">
        <w:rPr>
          <w:rFonts w:ascii="Calibri" w:hAnsi="Calibri" w:cs="Calibri"/>
          <w:lang w:val="bs-Latn-BA"/>
        </w:rPr>
        <w:t>и закона о електронској идентификацији и услугама повјерења</w:t>
      </w:r>
      <w:r>
        <w:rPr>
          <w:rFonts w:ascii="Calibri" w:hAnsi="Calibri" w:cs="Calibri"/>
          <w:lang w:val="bs-Latn-BA"/>
        </w:rPr>
        <w:t>. Потребно је, такође, и</w:t>
      </w:r>
      <w:r w:rsidRPr="00C8401D">
        <w:rPr>
          <w:rFonts w:ascii="Calibri" w:hAnsi="Calibri" w:cs="Calibri"/>
          <w:lang w:val="bs-Latn-BA"/>
        </w:rPr>
        <w:t xml:space="preserve"> увођење броја 112 за хитне случајеве у цијелој држави те окончање активности на дигитализацији јавних РТВ сервиса.  </w:t>
      </w:r>
    </w:p>
    <w:p w14:paraId="012D5EA9" w14:textId="77777777" w:rsidR="00AC3C3F" w:rsidRPr="0083606F" w:rsidRDefault="00AC3C3F" w:rsidP="0083606F">
      <w:pPr>
        <w:jc w:val="both"/>
        <w:rPr>
          <w:rFonts w:ascii="Calibri" w:hAnsi="Calibri" w:cs="Calibri"/>
          <w:lang w:val="bs-Latn-BA"/>
        </w:rPr>
      </w:pPr>
    </w:p>
    <w:p w14:paraId="5E8ED726" w14:textId="77777777" w:rsidR="00AC3C3F" w:rsidRPr="00C8401D" w:rsidRDefault="00AC3C3F" w:rsidP="00237B7C">
      <w:pPr>
        <w:jc w:val="both"/>
        <w:rPr>
          <w:rFonts w:ascii="Calibri" w:hAnsi="Calibri" w:cs="Calibri"/>
          <w:lang w:val="bs-Latn-BA"/>
        </w:rPr>
      </w:pPr>
      <w:r w:rsidRPr="00C8401D">
        <w:rPr>
          <w:rFonts w:ascii="Calibri" w:hAnsi="Calibri" w:cs="Calibri"/>
          <w:lang w:val="bs-Latn-BA"/>
        </w:rPr>
        <w:t>Делегација БиХ је информи</w:t>
      </w:r>
      <w:r>
        <w:rPr>
          <w:rFonts w:ascii="Calibri" w:hAnsi="Calibri" w:cs="Calibri"/>
          <w:lang w:val="bs-Latn-BA"/>
        </w:rPr>
        <w:t>с</w:t>
      </w:r>
      <w:r w:rsidRPr="00C8401D">
        <w:rPr>
          <w:rFonts w:ascii="Calibri" w:hAnsi="Calibri" w:cs="Calibri"/>
          <w:lang w:val="bs-Latn-BA"/>
        </w:rPr>
        <w:t>ала Комисију да је усвојен Гендер акциони план БиХ за период 2023 - 2027. годин</w:t>
      </w:r>
      <w:r>
        <w:rPr>
          <w:rFonts w:ascii="Calibri" w:hAnsi="Calibri" w:cs="Calibri"/>
          <w:lang w:val="bs-Latn-BA"/>
        </w:rPr>
        <w:t>а,</w:t>
      </w:r>
      <w:r w:rsidRPr="00C8401D">
        <w:rPr>
          <w:rFonts w:ascii="Calibri" w:hAnsi="Calibri" w:cs="Calibri"/>
          <w:lang w:val="bs-Latn-BA"/>
        </w:rPr>
        <w:t xml:space="preserve"> као и о п</w:t>
      </w:r>
      <w:r>
        <w:rPr>
          <w:rFonts w:ascii="Calibri" w:hAnsi="Calibri" w:cs="Calibri"/>
          <w:lang w:val="bs-Latn-BA"/>
        </w:rPr>
        <w:t>ре</w:t>
      </w:r>
      <w:r w:rsidRPr="00C8401D">
        <w:rPr>
          <w:rFonts w:ascii="Calibri" w:hAnsi="Calibri" w:cs="Calibri"/>
          <w:lang w:val="bs-Latn-BA"/>
        </w:rPr>
        <w:t xml:space="preserve">дузетим активностима на нивоу ентитета везано за социјалну политику. Комисија је оцијенила како је остварен одређен напредак везано за једнакост полова. Позвала је на усвајање нове стратегије запошљавања у ФБиХ, а потом и на усвајање  цјелодржавне стратегије запошљавања. </w:t>
      </w:r>
    </w:p>
    <w:p w14:paraId="28E0BFE5" w14:textId="77777777" w:rsidR="00AC3C3F" w:rsidRPr="00237B7C" w:rsidRDefault="00AC3C3F" w:rsidP="00237B7C">
      <w:pPr>
        <w:jc w:val="both"/>
        <w:rPr>
          <w:rFonts w:ascii="Calibri" w:hAnsi="Calibri" w:cs="Calibri"/>
          <w:lang w:val="bs-Latn-BA"/>
        </w:rPr>
      </w:pPr>
      <w:r w:rsidRPr="00C8401D">
        <w:rPr>
          <w:rFonts w:ascii="Calibri" w:hAnsi="Calibri" w:cs="Calibri"/>
          <w:lang w:val="bs-Latn-BA"/>
        </w:rPr>
        <w:t xml:space="preserve"> </w:t>
      </w:r>
    </w:p>
    <w:p w14:paraId="665F942F" w14:textId="77777777" w:rsidR="00AC3C3F" w:rsidRDefault="00AC3C3F" w:rsidP="00A5555D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Размијењене су информације о изради оквира квалификација у БиХ, учешћу у међународним студијама, приступу школа интернету, међуинституционалној и међусекторској сарадњи, те о учешћу БиХ у Креативној Европи.  </w:t>
      </w:r>
    </w:p>
    <w:p w14:paraId="471196D2" w14:textId="77777777" w:rsidR="00AC3C3F" w:rsidRPr="00A5555D" w:rsidRDefault="00AC3C3F" w:rsidP="00A5555D">
      <w:pPr>
        <w:jc w:val="both"/>
        <w:rPr>
          <w:rFonts w:ascii="Calibri" w:hAnsi="Calibri" w:cs="Calibri"/>
          <w:lang w:val="bs-Latn-BA"/>
        </w:rPr>
      </w:pPr>
    </w:p>
    <w:p w14:paraId="2E08654C" w14:textId="0BF12DAD" w:rsidR="00F12A7A" w:rsidRDefault="00AC3C3F" w:rsidP="00AC3C3F">
      <w:pPr>
        <w:rPr>
          <w:rFonts w:ascii="Calibri" w:hAnsi="Calibri" w:cs="Calibri"/>
          <w:lang w:val="bs-Latn-BA"/>
        </w:rPr>
      </w:pPr>
      <w:r w:rsidRPr="00C8401D">
        <w:rPr>
          <w:rFonts w:ascii="Calibri" w:hAnsi="Calibri" w:cs="Calibri"/>
          <w:lang w:val="bs-Latn-BA"/>
        </w:rPr>
        <w:lastRenderedPageBreak/>
        <w:t>Делегација БиХ је констат</w:t>
      </w:r>
      <w:r>
        <w:rPr>
          <w:rFonts w:ascii="Calibri" w:hAnsi="Calibri" w:cs="Calibri"/>
          <w:lang w:val="bs-Latn-BA"/>
        </w:rPr>
        <w:t>овала</w:t>
      </w:r>
      <w:r w:rsidRPr="00C8401D">
        <w:rPr>
          <w:rFonts w:ascii="Calibri" w:hAnsi="Calibri" w:cs="Calibri"/>
          <w:lang w:val="bs-Latn-BA"/>
        </w:rPr>
        <w:t xml:space="preserve"> да се биљежи напредак у процесу акредитације институција за високо образовања те да су</w:t>
      </w:r>
      <w:r>
        <w:rPr>
          <w:rFonts w:ascii="Calibri" w:hAnsi="Calibri" w:cs="Calibri"/>
          <w:lang w:val="bs-Latn-BA"/>
        </w:rPr>
        <w:t>,</w:t>
      </w:r>
      <w:r w:rsidRPr="00C8401D">
        <w:rPr>
          <w:rFonts w:ascii="Calibri" w:hAnsi="Calibri" w:cs="Calibri"/>
          <w:lang w:val="bs-Latn-BA"/>
        </w:rPr>
        <w:t xml:space="preserve"> од укупно 39 високошколских институција уписаних у Државни регистар</w:t>
      </w:r>
      <w:r>
        <w:rPr>
          <w:rFonts w:ascii="Calibri" w:hAnsi="Calibri" w:cs="Calibri"/>
          <w:lang w:val="bs-Latn-BA"/>
        </w:rPr>
        <w:t>,</w:t>
      </w:r>
      <w:r w:rsidRPr="00C8401D">
        <w:rPr>
          <w:rFonts w:ascii="Calibri" w:hAnsi="Calibri" w:cs="Calibri"/>
          <w:lang w:val="bs-Latn-BA"/>
        </w:rPr>
        <w:t xml:space="preserve"> све прошле прву и другу акредитацију, а да се дио њих већ припрема за трећу. Истакнуто је као је убрзан и процес акредитације студијских програма, те да су имплементиране све препоруке</w:t>
      </w:r>
      <w:r>
        <w:rPr>
          <w:rFonts w:ascii="Calibri" w:hAnsi="Calibri" w:cs="Calibri"/>
          <w:lang w:val="bs-Latn-BA"/>
        </w:rPr>
        <w:t xml:space="preserve"> </w:t>
      </w:r>
      <w:r w:rsidR="00F12A7A" w:rsidRPr="00AC3C3F">
        <w:rPr>
          <w:rFonts w:ascii="Calibri" w:hAnsi="Calibri" w:cs="Calibri"/>
          <w:i/>
          <w:iCs/>
          <w:lang w:val="bs-Latn-BA"/>
        </w:rPr>
        <w:t>TAIEX-</w:t>
      </w:r>
      <w:r w:rsidR="00F12A7A" w:rsidRPr="00C8401D">
        <w:rPr>
          <w:rFonts w:ascii="Calibri" w:hAnsi="Calibri" w:cs="Calibri"/>
          <w:lang w:val="bs-Latn-BA"/>
        </w:rPr>
        <w:t xml:space="preserve">a. </w:t>
      </w:r>
    </w:p>
    <w:p w14:paraId="1322E5E9" w14:textId="77777777" w:rsidR="00F12A7A" w:rsidRDefault="00F12A7A" w:rsidP="00F12A7A">
      <w:pPr>
        <w:jc w:val="both"/>
        <w:rPr>
          <w:rFonts w:ascii="Calibri" w:hAnsi="Calibri" w:cs="Calibri"/>
          <w:lang w:val="bs-Latn-BA"/>
        </w:rPr>
      </w:pPr>
    </w:p>
    <w:p w14:paraId="23114C56" w14:textId="77777777" w:rsidR="00AC3C3F" w:rsidRDefault="00AC3C3F" w:rsidP="00F35389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>Комисија је позвала власти у БиХ да доврше</w:t>
      </w:r>
      <w:r w:rsidRPr="00EF35CC">
        <w:rPr>
          <w:rFonts w:ascii="Calibri" w:hAnsi="Calibri" w:cs="Calibri"/>
          <w:lang w:val="bs-Latn-BA"/>
        </w:rPr>
        <w:t xml:space="preserve"> домаћи законски и стратешки оквир о предшколском, средњем стручно</w:t>
      </w:r>
      <w:r>
        <w:rPr>
          <w:rFonts w:ascii="Calibri" w:hAnsi="Calibri" w:cs="Calibri"/>
          <w:lang w:val="bs-Latn-BA"/>
        </w:rPr>
        <w:t>м и образовању одраслих, да израде</w:t>
      </w:r>
      <w:r w:rsidRPr="00EF35CC">
        <w:rPr>
          <w:rFonts w:ascii="Calibri" w:hAnsi="Calibri" w:cs="Calibri"/>
          <w:lang w:val="bs-Latn-BA"/>
        </w:rPr>
        <w:t xml:space="preserve"> Акциони план за </w:t>
      </w:r>
      <w:r>
        <w:rPr>
          <w:rFonts w:ascii="Calibri" w:hAnsi="Calibri" w:cs="Calibri"/>
          <w:lang w:val="bs-Latn-BA"/>
        </w:rPr>
        <w:t>с</w:t>
      </w:r>
      <w:r w:rsidRPr="00EF35CC">
        <w:rPr>
          <w:rFonts w:ascii="Calibri" w:hAnsi="Calibri" w:cs="Calibri"/>
          <w:lang w:val="bs-Latn-BA"/>
        </w:rPr>
        <w:t>пров</w:t>
      </w:r>
      <w:r>
        <w:rPr>
          <w:rFonts w:ascii="Calibri" w:hAnsi="Calibri" w:cs="Calibri"/>
          <w:lang w:val="bs-Latn-BA"/>
        </w:rPr>
        <w:t>ођење</w:t>
      </w:r>
      <w:r w:rsidRPr="00EF35CC">
        <w:rPr>
          <w:rFonts w:ascii="Calibri" w:hAnsi="Calibri" w:cs="Calibri"/>
          <w:lang w:val="bs-Latn-BA"/>
        </w:rPr>
        <w:t xml:space="preserve"> заједничког језгра наставних планова и програма</w:t>
      </w:r>
      <w:r>
        <w:rPr>
          <w:rFonts w:ascii="Calibri" w:hAnsi="Calibri" w:cs="Calibri"/>
          <w:lang w:val="bs-Latn-BA"/>
        </w:rPr>
        <w:t xml:space="preserve">. </w:t>
      </w:r>
    </w:p>
    <w:p w14:paraId="69AA4812" w14:textId="77777777" w:rsidR="00AC3C3F" w:rsidRDefault="00AC3C3F" w:rsidP="00F35389">
      <w:pPr>
        <w:jc w:val="both"/>
        <w:rPr>
          <w:rFonts w:ascii="Calibri" w:hAnsi="Calibri" w:cs="Calibri"/>
          <w:lang w:val="bs-Latn-BA"/>
        </w:rPr>
      </w:pPr>
    </w:p>
    <w:p w14:paraId="449BC9A8" w14:textId="77777777" w:rsidR="00AC3C3F" w:rsidRPr="00F35389" w:rsidRDefault="00AC3C3F" w:rsidP="00F35389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>Европска комисија је поздравила учешће БиХ у програму Хоризонт Европа, а м</w:t>
      </w:r>
      <w:r w:rsidRPr="00D95BC1">
        <w:rPr>
          <w:rFonts w:ascii="Calibri" w:hAnsi="Calibri" w:cs="Calibri"/>
          <w:lang w:val="bs-Latn-BA"/>
        </w:rPr>
        <w:t xml:space="preserve">еђу приоритетима  </w:t>
      </w:r>
      <w:r>
        <w:rPr>
          <w:rFonts w:ascii="Calibri" w:hAnsi="Calibri" w:cs="Calibri"/>
          <w:lang w:val="bs-Latn-BA"/>
        </w:rPr>
        <w:t>за власти у БиХ  остаје</w:t>
      </w:r>
      <w:r w:rsidRPr="00D95BC1">
        <w:rPr>
          <w:rFonts w:ascii="Calibri" w:hAnsi="Calibri" w:cs="Calibri"/>
          <w:lang w:val="bs-Latn-BA"/>
        </w:rPr>
        <w:t xml:space="preserve"> усвајање</w:t>
      </w:r>
      <w:r>
        <w:rPr>
          <w:rFonts w:ascii="Calibri" w:hAnsi="Calibri" w:cs="Calibri"/>
          <w:lang w:val="bs-Latn-BA"/>
        </w:rPr>
        <w:t xml:space="preserve"> стратегије за развој науке и </w:t>
      </w:r>
      <w:r w:rsidRPr="00D95BC1">
        <w:rPr>
          <w:rFonts w:ascii="Calibri" w:hAnsi="Calibri" w:cs="Calibri"/>
          <w:lang w:val="bs-Latn-BA"/>
        </w:rPr>
        <w:t xml:space="preserve"> стратегије паметне специјализације. </w:t>
      </w:r>
    </w:p>
    <w:p w14:paraId="436F5E36" w14:textId="5A2991BE" w:rsidR="00F12A7A" w:rsidRDefault="00F12A7A" w:rsidP="00F12A7A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63C8" wp14:editId="12071282">
                <wp:simplePos x="0" y="0"/>
                <wp:positionH relativeFrom="column">
                  <wp:posOffset>184150</wp:posOffset>
                </wp:positionH>
                <wp:positionV relativeFrom="paragraph">
                  <wp:posOffset>46990</wp:posOffset>
                </wp:positionV>
                <wp:extent cx="5843905" cy="1276350"/>
                <wp:effectExtent l="0" t="0" r="4445" b="0"/>
                <wp:wrapNone/>
                <wp:docPr id="126579720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1276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A404A" w14:textId="41F22CBC" w:rsidR="00F12A7A" w:rsidRDefault="00AC3C3F" w:rsidP="00AC3C3F">
                            <w:pPr>
                              <w:rPr>
                                <w:rFonts w:ascii="Calibri" w:hAnsi="Calibri" w:cs="Calibri"/>
                                <w:lang w:val="bs-Latn-BA" w:bidi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С</w:t>
                            </w:r>
                            <w:r w:rsidRPr="00EF043B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астанком Пододбора за иновације, информацио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но</w:t>
                            </w:r>
                            <w:r w:rsidRPr="00EF043B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 друштво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 и социјалну политику започео је </w:t>
                            </w:r>
                            <w:r w:rsidRPr="00EF043B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седми циклус састанака заједничких тијела ЕУ и БиХ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, а чији је задатак праћење спровођење ССП-а. Овај Пододбор, између осталог, обухвата питања из поглавља </w:t>
                            </w:r>
                            <w:r w:rsidRPr="00EE2427">
                              <w:rPr>
                                <w:rFonts w:ascii="Calibri" w:hAnsi="Calibri" w:cs="Calibri"/>
                                <w:i/>
                                <w:iCs/>
                                <w:lang w:val="bs-Latn-BA" w:bidi="fr-FR"/>
                              </w:rPr>
                              <w:t>acquisa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10, 19, 25 </w:t>
                            </w:r>
                            <w:r w:rsidRPr="00885C94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и 26.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 О Пододбору и осталим заједничким тијелима ЕУ и БиХ види више на веб страници Дирекције  </w:t>
                            </w:r>
                            <w:hyperlink r:id="rId6" w:history="1">
                              <w:r w:rsidR="00F12A7A" w:rsidRPr="00032DAC">
                                <w:rPr>
                                  <w:rStyle w:val="Hyperlink"/>
                                  <w:rFonts w:ascii="Calibri" w:hAnsi="Calibri" w:cs="Calibri"/>
                                  <w:lang w:val="bs-Latn-BA" w:bidi="fr-FR"/>
                                </w:rPr>
                                <w:t>https://www.dei.gov.ba/bs/stabilization-agreement</w:t>
                              </w:r>
                            </w:hyperlink>
                            <w:r w:rsidR="00F12A7A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 .</w:t>
                            </w:r>
                          </w:p>
                          <w:p w14:paraId="62A122C9" w14:textId="77777777" w:rsidR="00F12A7A" w:rsidRDefault="00F12A7A" w:rsidP="00F12A7A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lang w:val="bs-Latn-BA" w:bidi="fr-FR"/>
                              </w:rPr>
                            </w:pPr>
                          </w:p>
                          <w:p w14:paraId="5AC052EF" w14:textId="77777777" w:rsidR="00F12A7A" w:rsidRDefault="00F12A7A" w:rsidP="00F12A7A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lang w:val="bs-Latn-BA" w:bidi="fr-FR"/>
                              </w:rPr>
                            </w:pPr>
                          </w:p>
                          <w:p w14:paraId="1F3A7377" w14:textId="77777777" w:rsidR="00F12A7A" w:rsidRDefault="00F12A7A" w:rsidP="00F12A7A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lang w:val="bs-Latn-BA" w:bidi="fr-FR"/>
                              </w:rPr>
                            </w:pPr>
                          </w:p>
                          <w:p w14:paraId="206C7180" w14:textId="77777777" w:rsidR="00F12A7A" w:rsidRPr="00FE06C8" w:rsidRDefault="00F12A7A" w:rsidP="00F12A7A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lang w:val="bs-Latn-BA" w:bidi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D63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5pt;margin-top:3.7pt;width:460.1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" fillcolor="#d8d8d8" stroked="f" strokecolor="#d8d8d8">
                <v:textbox>
                  <w:txbxContent>
                    <w:p w14:paraId="329A404A" w14:textId="41F22CBC" w:rsidR="00F12A7A" w:rsidRDefault="00AC3C3F" w:rsidP="00AC3C3F">
                      <w:pPr>
                        <w:rPr>
                          <w:rFonts w:ascii="Calibri" w:hAnsi="Calibri" w:cs="Calibri"/>
                          <w:lang w:val="bs-Latn-BA" w:bidi="fr-FR"/>
                        </w:rPr>
                      </w:pP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>С</w:t>
                      </w:r>
                      <w:r w:rsidRPr="00EF043B">
                        <w:rPr>
                          <w:rFonts w:ascii="Calibri" w:hAnsi="Calibri" w:cs="Calibri"/>
                          <w:lang w:val="bs-Latn-BA" w:bidi="fr-FR"/>
                        </w:rPr>
                        <w:t>астанком Пододбора за иновације, информацио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>но</w:t>
                      </w:r>
                      <w:r w:rsidRPr="00EF043B">
                        <w:rPr>
                          <w:rFonts w:ascii="Calibri" w:hAnsi="Calibri" w:cs="Calibri"/>
                          <w:lang w:val="bs-Latn-BA" w:bidi="fr-FR"/>
                        </w:rPr>
                        <w:t xml:space="preserve"> друштво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 xml:space="preserve"> и социјалну политику започео је </w:t>
                      </w:r>
                      <w:r w:rsidRPr="00EF043B">
                        <w:rPr>
                          <w:rFonts w:ascii="Calibri" w:hAnsi="Calibri" w:cs="Calibri"/>
                          <w:lang w:val="bs-Latn-BA" w:bidi="fr-FR"/>
                        </w:rPr>
                        <w:t>седми циклус састанака заједничких тијела ЕУ и БиХ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 xml:space="preserve">, а чији је задатак праћење спровођење ССП-а. Овај Пододбор, између осталог, обухвата питања из поглавља </w:t>
                      </w:r>
                      <w:r w:rsidRPr="00EE2427">
                        <w:rPr>
                          <w:rFonts w:ascii="Calibri" w:hAnsi="Calibri" w:cs="Calibri"/>
                          <w:i/>
                          <w:iCs/>
                          <w:lang w:val="bs-Latn-BA" w:bidi="fr-FR"/>
                        </w:rPr>
                        <w:t>acquisa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 xml:space="preserve">10, 19, 25 </w:t>
                      </w:r>
                      <w:r w:rsidRPr="00885C94">
                        <w:rPr>
                          <w:rFonts w:ascii="Calibri" w:hAnsi="Calibri" w:cs="Calibri"/>
                          <w:lang w:val="bs-Latn-BA" w:bidi="fr-FR"/>
                        </w:rPr>
                        <w:t>и 26.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 xml:space="preserve"> О Пододбору и осталим заједничким тијелима ЕУ и БиХ види више на веб страници Дирекције  </w:t>
                      </w:r>
                      <w:hyperlink r:id="rId7" w:history="1">
                        <w:r w:rsidR="00F12A7A" w:rsidRPr="00032DAC">
                          <w:rPr>
                            <w:rStyle w:val="Hyperlink"/>
                            <w:rFonts w:ascii="Calibri" w:hAnsi="Calibri" w:cs="Calibri"/>
                            <w:lang w:val="bs-Latn-BA" w:bidi="fr-FR"/>
                          </w:rPr>
                          <w:t>https://www.dei.gov.ba/bs/stabilization-agreement</w:t>
                        </w:r>
                      </w:hyperlink>
                      <w:r w:rsidR="00F12A7A">
                        <w:rPr>
                          <w:rFonts w:ascii="Calibri" w:hAnsi="Calibri" w:cs="Calibri"/>
                          <w:lang w:val="bs-Latn-BA" w:bidi="fr-FR"/>
                        </w:rPr>
                        <w:t xml:space="preserve"> .</w:t>
                      </w:r>
                    </w:p>
                    <w:p w14:paraId="62A122C9" w14:textId="77777777" w:rsidR="00F12A7A" w:rsidRDefault="00F12A7A" w:rsidP="00F12A7A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lang w:val="bs-Latn-BA" w:bidi="fr-FR"/>
                        </w:rPr>
                      </w:pPr>
                    </w:p>
                    <w:p w14:paraId="5AC052EF" w14:textId="77777777" w:rsidR="00F12A7A" w:rsidRDefault="00F12A7A" w:rsidP="00F12A7A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lang w:val="bs-Latn-BA" w:bidi="fr-FR"/>
                        </w:rPr>
                      </w:pPr>
                    </w:p>
                    <w:p w14:paraId="1F3A7377" w14:textId="77777777" w:rsidR="00F12A7A" w:rsidRDefault="00F12A7A" w:rsidP="00F12A7A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lang w:val="bs-Latn-BA" w:bidi="fr-FR"/>
                        </w:rPr>
                      </w:pPr>
                    </w:p>
                    <w:p w14:paraId="206C7180" w14:textId="77777777" w:rsidR="00F12A7A" w:rsidRPr="00FE06C8" w:rsidRDefault="00F12A7A" w:rsidP="00F12A7A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lang w:val="bs-Latn-BA" w:bidi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7E0FBE" w14:textId="77777777" w:rsidR="00F12A7A" w:rsidRDefault="00F12A7A" w:rsidP="00F12A7A">
      <w:pPr>
        <w:jc w:val="right"/>
        <w:rPr>
          <w:rFonts w:ascii="Calibri" w:hAnsi="Calibri" w:cs="Calibri"/>
          <w:lang w:val="hr-HR"/>
        </w:rPr>
      </w:pPr>
    </w:p>
    <w:p w14:paraId="592EA27F" w14:textId="77777777" w:rsidR="00F12A7A" w:rsidRDefault="00F12A7A" w:rsidP="00F12A7A">
      <w:pPr>
        <w:jc w:val="right"/>
        <w:rPr>
          <w:rFonts w:ascii="Calibri" w:hAnsi="Calibri" w:cs="Calibri"/>
          <w:lang w:val="hr-HR"/>
        </w:rPr>
      </w:pPr>
    </w:p>
    <w:p w14:paraId="6D1CBDFF" w14:textId="77777777" w:rsidR="00F12A7A" w:rsidRDefault="00F12A7A" w:rsidP="00F12A7A">
      <w:pPr>
        <w:spacing w:before="120" w:after="120"/>
        <w:rPr>
          <w:rFonts w:ascii="Calibri" w:hAnsi="Calibri" w:cs="Calibri"/>
          <w:lang w:val="hr-HR"/>
        </w:rPr>
      </w:pPr>
    </w:p>
    <w:p w14:paraId="02B1D401" w14:textId="77777777" w:rsidR="00F12A7A" w:rsidRDefault="00F12A7A" w:rsidP="00F12A7A">
      <w:pPr>
        <w:spacing w:before="120" w:after="120"/>
        <w:rPr>
          <w:rFonts w:ascii="Calibri" w:hAnsi="Calibri" w:cs="Calibri"/>
          <w:lang w:val="hr-HR"/>
        </w:rPr>
      </w:pPr>
    </w:p>
    <w:p w14:paraId="7B1EE148" w14:textId="77777777" w:rsidR="00F12A7A" w:rsidRDefault="00F12A7A" w:rsidP="00F12A7A">
      <w:pPr>
        <w:spacing w:before="120" w:after="120"/>
        <w:jc w:val="right"/>
        <w:rPr>
          <w:rFonts w:ascii="Calibri" w:hAnsi="Calibri" w:cs="Calibri"/>
          <w:lang w:val="hr-HR"/>
        </w:rPr>
      </w:pPr>
    </w:p>
    <w:p w14:paraId="3175587E" w14:textId="77777777" w:rsidR="00AC3C3F" w:rsidRPr="008A04A2" w:rsidRDefault="00AC3C3F" w:rsidP="008A04A2">
      <w:pPr>
        <w:spacing w:before="120" w:after="120"/>
        <w:jc w:val="right"/>
        <w:rPr>
          <w:rFonts w:ascii="Calibri" w:hAnsi="Calibri" w:cs="Calibri"/>
          <w:lang w:val="hr-HR"/>
        </w:rPr>
      </w:pPr>
      <w:proofErr w:type="spellStart"/>
      <w:r>
        <w:rPr>
          <w:rFonts w:ascii="Calibri" w:hAnsi="Calibri" w:cs="Calibri"/>
          <w:lang w:val="hr-HR"/>
        </w:rPr>
        <w:t>Дирекција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за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европске</w:t>
      </w:r>
      <w:proofErr w:type="spellEnd"/>
      <w:r>
        <w:rPr>
          <w:rFonts w:ascii="Calibri" w:hAnsi="Calibri" w:cs="Calibri"/>
          <w:lang w:val="hr-HR"/>
        </w:rPr>
        <w:t xml:space="preserve"> </w:t>
      </w:r>
      <w:proofErr w:type="spellStart"/>
      <w:r>
        <w:rPr>
          <w:rFonts w:ascii="Calibri" w:hAnsi="Calibri" w:cs="Calibri"/>
          <w:lang w:val="hr-HR"/>
        </w:rPr>
        <w:t>интеграције</w:t>
      </w:r>
      <w:proofErr w:type="spellEnd"/>
      <w:r>
        <w:rPr>
          <w:rFonts w:ascii="Calibri" w:hAnsi="Calibri" w:cs="Calibri"/>
          <w:lang w:val="hr-HR"/>
        </w:rPr>
        <w:t xml:space="preserve"> </w:t>
      </w:r>
    </w:p>
    <w:sectPr w:rsidR="00AC3C3F" w:rsidRPr="008A04A2" w:rsidSect="000037B5">
      <w:footerReference w:type="default" r:id="rId8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93BB" w14:textId="77777777" w:rsidR="00000000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proofErr w:type="spellStart"/>
    <w:r>
      <w:rPr>
        <w:sz w:val="16"/>
        <w:szCs w:val="16"/>
      </w:rPr>
      <w:t>Đoke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Mazalića</w:t>
    </w:r>
    <w:proofErr w:type="spellEnd"/>
    <w:r>
      <w:rPr>
        <w:sz w:val="16"/>
        <w:szCs w:val="16"/>
      </w:rPr>
      <w:t xml:space="preserve"> 5</w:t>
    </w:r>
    <w:r w:rsidRPr="00964FA3">
      <w:rPr>
        <w:sz w:val="16"/>
        <w:szCs w:val="16"/>
      </w:rPr>
      <w:t xml:space="preserve">, 71000 Sarajevo, </w:t>
    </w:r>
    <w:proofErr w:type="spellStart"/>
    <w:r w:rsidRPr="00964FA3">
      <w:rPr>
        <w:sz w:val="16"/>
        <w:szCs w:val="16"/>
      </w:rPr>
      <w:t>t</w:t>
    </w:r>
    <w:r>
      <w:rPr>
        <w:sz w:val="16"/>
        <w:szCs w:val="16"/>
      </w:rPr>
      <w:t>el</w:t>
    </w:r>
    <w:proofErr w:type="spellEnd"/>
    <w:r>
      <w:rPr>
        <w:sz w:val="16"/>
        <w:szCs w:val="16"/>
      </w:rPr>
      <w:t>:</w:t>
    </w:r>
    <w:r>
      <w:rPr>
        <w:sz w:val="16"/>
        <w:szCs w:val="16"/>
      </w:rPr>
      <w:t xml:space="preserve"> </w:t>
    </w:r>
    <w:r>
      <w:rPr>
        <w:sz w:val="16"/>
        <w:szCs w:val="16"/>
      </w:rPr>
      <w:t>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yperlink"/>
          <w:sz w:val="16"/>
          <w:szCs w:val="16"/>
        </w:rPr>
        <w:t>http://www.dei.gov.ba</w:t>
      </w:r>
    </w:hyperlink>
  </w:p>
  <w:p w14:paraId="62784A4B" w14:textId="77777777" w:rsidR="00000000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 xml:space="preserve">Ђоке </w:t>
    </w:r>
    <w:proofErr w:type="spellStart"/>
    <w:r>
      <w:rPr>
        <w:sz w:val="16"/>
        <w:szCs w:val="16"/>
        <w:lang w:val="sr-Cyrl-CS"/>
      </w:rPr>
      <w:t>Мазалића</w:t>
    </w:r>
    <w:proofErr w:type="spellEnd"/>
    <w:r>
      <w:rPr>
        <w:sz w:val="16"/>
        <w:szCs w:val="16"/>
        <w:lang w:val="sr-Cyrl-CS"/>
      </w:rPr>
      <w:t xml:space="preserve">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yperlink"/>
          <w:sz w:val="16"/>
          <w:szCs w:val="16"/>
        </w:rPr>
        <w:t>http://www.dei.gov.ba</w:t>
      </w:r>
    </w:hyperlink>
  </w:p>
  <w:p w14:paraId="3BC70586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7A"/>
    <w:rsid w:val="006139CC"/>
    <w:rsid w:val="009F4B76"/>
    <w:rsid w:val="00AC3C3F"/>
    <w:rsid w:val="00DE5AEA"/>
    <w:rsid w:val="00F12A7A"/>
    <w:rsid w:val="00F6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8A60"/>
  <w15:chartTrackingRefBased/>
  <w15:docId w15:val="{8E84AAA3-E822-4FEE-827C-4796E9AF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2A7A"/>
    <w:pPr>
      <w:tabs>
        <w:tab w:val="center" w:pos="4703"/>
        <w:tab w:val="right" w:pos="94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12A7A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Indent">
    <w:name w:val="Normal Indent"/>
    <w:basedOn w:val="Normal"/>
    <w:rsid w:val="00F12A7A"/>
    <w:pPr>
      <w:ind w:left="720"/>
    </w:pPr>
    <w:rPr>
      <w:lang w:val="hr-HR" w:eastAsia="hr-HR"/>
    </w:rPr>
  </w:style>
  <w:style w:type="character" w:styleId="Hyperlink">
    <w:name w:val="Hyperlink"/>
    <w:rsid w:val="00F12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ei.gov.ba/bs/stabilization-agre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bs/stabilization-agreemen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2023-10-19T15:58:00Z</dcterms:created>
  <dcterms:modified xsi:type="dcterms:W3CDTF">2023-10-19T16:07:00Z</dcterms:modified>
</cp:coreProperties>
</file>