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F235" w14:textId="174A5177" w:rsidR="002A7A18" w:rsidRDefault="002A7A18" w:rsidP="008978A0">
      <w:pPr>
        <w:spacing w:line="240" w:lineRule="atLeast"/>
        <w:jc w:val="both"/>
        <w:rPr>
          <w:rFonts w:ascii="Calibri" w:hAnsi="Calibri" w:cs="Calibri"/>
          <w:lang w:val="bs-Latn-BA"/>
        </w:rPr>
      </w:pPr>
      <w:bookmarkStart w:id="0" w:name="_Hlk140221973"/>
      <w:r w:rsidRPr="008B7157">
        <w:rPr>
          <w:rFonts w:ascii="Calibri" w:hAnsi="Calibri" w:cs="Calibri"/>
        </w:rPr>
        <w:t>Сар</w:t>
      </w:r>
      <w:proofErr w:type="spellStart"/>
      <w:r w:rsidRPr="008B7157">
        <w:rPr>
          <w:rFonts w:ascii="Calibri" w:hAnsi="Calibri" w:cs="Calibri"/>
          <w:lang w:val="bs-Latn-BA"/>
        </w:rPr>
        <w:t>ајево</w:t>
      </w:r>
      <w:proofErr w:type="spellEnd"/>
      <w:r w:rsidRPr="008B7157">
        <w:rPr>
          <w:rFonts w:ascii="Calibri" w:hAnsi="Calibri" w:cs="Calibri"/>
          <w:lang w:val="bs-Latn-BA"/>
        </w:rPr>
        <w:t>,</w:t>
      </w:r>
      <w:r>
        <w:rPr>
          <w:rFonts w:ascii="Calibri" w:hAnsi="Calibri" w:cs="Calibri"/>
          <w:lang w:val="bs-Latn-BA"/>
        </w:rPr>
        <w:t xml:space="preserve"> 14. 7. </w:t>
      </w:r>
      <w:r w:rsidRPr="00322E4B">
        <w:rPr>
          <w:rFonts w:ascii="Calibri" w:hAnsi="Calibri" w:cs="Calibri"/>
          <w:lang w:val="bs-Latn-BA"/>
        </w:rPr>
        <w:t xml:space="preserve">2023. </w:t>
      </w:r>
      <w:proofErr w:type="spellStart"/>
      <w:r w:rsidRPr="00322E4B">
        <w:rPr>
          <w:rFonts w:ascii="Calibri" w:hAnsi="Calibri" w:cs="Calibri"/>
          <w:lang w:val="bs-Latn-BA"/>
        </w:rPr>
        <w:t>године</w:t>
      </w:r>
      <w:proofErr w:type="spellEnd"/>
      <w:r>
        <w:rPr>
          <w:rFonts w:ascii="Calibri" w:hAnsi="Calibri" w:cs="Calibri"/>
          <w:lang w:val="bs-Latn-BA"/>
        </w:rPr>
        <w:t xml:space="preserve"> </w:t>
      </w:r>
    </w:p>
    <w:p w14:paraId="1923FC01" w14:textId="77777777" w:rsidR="002A7A18" w:rsidRPr="008978A0" w:rsidRDefault="002A7A18" w:rsidP="008978A0">
      <w:pPr>
        <w:spacing w:line="240" w:lineRule="atLeast"/>
        <w:jc w:val="both"/>
        <w:rPr>
          <w:rFonts w:ascii="Calibri" w:hAnsi="Calibri" w:cs="Calibri"/>
          <w:lang w:val="bs-Latn-BA"/>
        </w:rPr>
      </w:pPr>
    </w:p>
    <w:p w14:paraId="2AEEE393" w14:textId="29756256" w:rsidR="002A7A18" w:rsidRDefault="002A7A18">
      <w:r>
        <w:rPr>
          <w:rFonts w:ascii="Calibri" w:hAnsi="Calibri" w:cs="Calibri"/>
          <w:b/>
          <w:lang w:val="sr-Cyrl-RS"/>
        </w:rPr>
        <w:t xml:space="preserve">                                               САОПШТЕЊЕ</w:t>
      </w:r>
      <w:r w:rsidR="002F1CE2">
        <w:rPr>
          <w:rFonts w:ascii="Calibri" w:hAnsi="Calibri" w:cs="Calibri"/>
          <w:b/>
          <w:lang w:val="bs-Latn-BA"/>
        </w:rPr>
        <w:t xml:space="preserve"> </w:t>
      </w:r>
      <w:r>
        <w:rPr>
          <w:rFonts w:ascii="Calibri" w:hAnsi="Calibri" w:cs="Calibri"/>
          <w:b/>
          <w:lang w:val="bs-Latn-BA"/>
        </w:rPr>
        <w:t>ЗА МЕДИЈЕ</w:t>
      </w:r>
    </w:p>
    <w:p w14:paraId="6076F717" w14:textId="299D3C98" w:rsidR="002A7A18" w:rsidRDefault="002A7A18" w:rsidP="00251B0F">
      <w:pPr>
        <w:spacing w:line="240" w:lineRule="atLeast"/>
        <w:jc w:val="center"/>
        <w:rPr>
          <w:rFonts w:ascii="Calibri" w:hAnsi="Calibri" w:cs="Calibri"/>
          <w:b/>
          <w:lang w:val="bs-Latn-BA"/>
        </w:rPr>
      </w:pPr>
      <w:proofErr w:type="spellStart"/>
      <w:r>
        <w:rPr>
          <w:rFonts w:ascii="Calibri" w:hAnsi="Calibri" w:cs="Calibri"/>
          <w:b/>
          <w:lang w:val="bs-Latn-BA"/>
        </w:rPr>
        <w:t>Ч</w:t>
      </w:r>
      <w:r w:rsidRPr="008B7157">
        <w:rPr>
          <w:rFonts w:ascii="Calibri" w:hAnsi="Calibri" w:cs="Calibri"/>
          <w:b/>
          <w:lang w:val="bs-Latn-BA"/>
        </w:rPr>
        <w:t>ланство</w:t>
      </w:r>
      <w:proofErr w:type="spellEnd"/>
      <w:r>
        <w:rPr>
          <w:rFonts w:ascii="Calibri" w:hAnsi="Calibri" w:cs="Calibri"/>
          <w:b/>
          <w:lang w:val="bs-Latn-BA"/>
        </w:rPr>
        <w:t xml:space="preserve"> </w:t>
      </w:r>
      <w:proofErr w:type="spellStart"/>
      <w:r>
        <w:rPr>
          <w:rFonts w:ascii="Calibri" w:hAnsi="Calibri" w:cs="Calibri"/>
          <w:b/>
          <w:lang w:val="bs-Latn-BA"/>
        </w:rPr>
        <w:t>БиХ</w:t>
      </w:r>
      <w:proofErr w:type="spellEnd"/>
      <w:r w:rsidRPr="008B7157">
        <w:rPr>
          <w:rFonts w:ascii="Calibri" w:hAnsi="Calibri" w:cs="Calibri"/>
          <w:b/>
          <w:lang w:val="bs-Latn-BA"/>
        </w:rPr>
        <w:t xml:space="preserve"> у ЕУ</w:t>
      </w:r>
      <w:r>
        <w:rPr>
          <w:rFonts w:ascii="Calibri" w:hAnsi="Calibri" w:cs="Calibri"/>
          <w:b/>
          <w:lang w:val="bs-Latn-BA"/>
        </w:rPr>
        <w:t xml:space="preserve"> </w:t>
      </w:r>
      <w:proofErr w:type="spellStart"/>
      <w:r>
        <w:rPr>
          <w:rFonts w:ascii="Calibri" w:hAnsi="Calibri" w:cs="Calibri"/>
          <w:b/>
          <w:lang w:val="bs-Latn-BA"/>
        </w:rPr>
        <w:t>подржава</w:t>
      </w:r>
      <w:proofErr w:type="spellEnd"/>
      <w:r w:rsidRPr="008B7157">
        <w:rPr>
          <w:rFonts w:ascii="Calibri" w:hAnsi="Calibri" w:cs="Calibri"/>
          <w:b/>
          <w:lang w:val="bs-Latn-BA"/>
        </w:rPr>
        <w:t xml:space="preserve"> 7</w:t>
      </w:r>
      <w:r>
        <w:rPr>
          <w:rFonts w:ascii="Calibri" w:hAnsi="Calibri" w:cs="Calibri"/>
          <w:b/>
          <w:lang w:val="bs-Latn-BA"/>
        </w:rPr>
        <w:t>3,3%</w:t>
      </w:r>
      <w:r w:rsidRPr="008B7157">
        <w:rPr>
          <w:rFonts w:ascii="Calibri" w:hAnsi="Calibri" w:cs="Calibri"/>
          <w:b/>
          <w:lang w:val="bs-Latn-BA"/>
        </w:rPr>
        <w:t xml:space="preserve"> </w:t>
      </w:r>
      <w:proofErr w:type="spellStart"/>
      <w:r>
        <w:rPr>
          <w:rFonts w:ascii="Calibri" w:hAnsi="Calibri" w:cs="Calibri"/>
          <w:b/>
          <w:lang w:val="bs-Latn-BA"/>
        </w:rPr>
        <w:t>грађана</w:t>
      </w:r>
      <w:proofErr w:type="spellEnd"/>
    </w:p>
    <w:p w14:paraId="4EF21043" w14:textId="77777777" w:rsidR="002A7A18" w:rsidRPr="00251B0F" w:rsidRDefault="002A7A18" w:rsidP="00251B0F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50C1F402" w14:textId="14876791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Дирекција за европске интеграције спровела је у јуну 2023. године истраживање јавног мишљења о подршци приступању Босне и Херцеговине у Европску унију (ЕУ) те о темама у вези с европским интеграцијама које интересују грађане БиХ. Истраживање је проведено ЦАТИ методом на узорку од 1.200 испитаника који је репрезентативан на нивоу цијеле државе. </w:t>
      </w:r>
    </w:p>
    <w:p w14:paraId="3BBACFE3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У случају расписивања референдума за чланство </w:t>
      </w:r>
      <w:r w:rsidRPr="00131C68">
        <w:rPr>
          <w:rFonts w:ascii="Calibri" w:hAnsi="Calibri" w:cs="Calibri"/>
          <w:lang w:val="sr-Latn-BA"/>
        </w:rPr>
        <w:t>73,3% испитаника би гласало за улазак у</w:t>
      </w:r>
      <w:r>
        <w:rPr>
          <w:rFonts w:ascii="Calibri" w:hAnsi="Calibri" w:cs="Calibri"/>
          <w:lang w:val="sr-Latn-BA"/>
        </w:rPr>
        <w:t xml:space="preserve"> ЕУ. </w:t>
      </w:r>
      <w:r w:rsidRPr="00131C68">
        <w:rPr>
          <w:rFonts w:ascii="Calibri" w:hAnsi="Calibri" w:cs="Calibri"/>
          <w:lang w:val="sr-Latn-BA"/>
        </w:rPr>
        <w:t>Улазак у Е</w:t>
      </w:r>
      <w:r>
        <w:rPr>
          <w:rFonts w:ascii="Calibri" w:hAnsi="Calibri" w:cs="Calibri"/>
          <w:lang w:val="sr-Latn-BA"/>
        </w:rPr>
        <w:t>У</w:t>
      </w:r>
      <w:r w:rsidRPr="00131C68">
        <w:rPr>
          <w:rFonts w:ascii="Calibri" w:hAnsi="Calibri" w:cs="Calibri"/>
          <w:lang w:val="sr-Latn-BA"/>
        </w:rPr>
        <w:t xml:space="preserve"> би подржало 86% испитаника из Федерације Б</w:t>
      </w:r>
      <w:r>
        <w:rPr>
          <w:rFonts w:ascii="Calibri" w:hAnsi="Calibri" w:cs="Calibri"/>
          <w:lang w:val="sr-Latn-BA"/>
        </w:rPr>
        <w:t>иХ</w:t>
      </w:r>
      <w:r w:rsidRPr="00131C68">
        <w:rPr>
          <w:rFonts w:ascii="Calibri" w:hAnsi="Calibri" w:cs="Calibri"/>
          <w:lang w:val="sr-Latn-BA"/>
        </w:rPr>
        <w:t xml:space="preserve">, 50,6% испитаника из Републике Српске и 71,5% испитаника из Брчко </w:t>
      </w:r>
      <w:r>
        <w:rPr>
          <w:rFonts w:ascii="Calibri" w:hAnsi="Calibri" w:cs="Calibri"/>
          <w:lang w:val="sr-Latn-BA"/>
        </w:rPr>
        <w:t>дистрикта</w:t>
      </w:r>
      <w:r w:rsidRPr="00131C68">
        <w:rPr>
          <w:rFonts w:ascii="Calibri" w:hAnsi="Calibri" w:cs="Calibri"/>
          <w:lang w:val="sr-Latn-BA"/>
        </w:rPr>
        <w:t>.</w:t>
      </w:r>
    </w:p>
    <w:p w14:paraId="08C6052B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2FC103F6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Разлог подршке чланству у ЕУ међу грађанима најчешће је </w:t>
      </w:r>
      <w:r w:rsidRPr="00131C68">
        <w:rPr>
          <w:rFonts w:ascii="Calibri" w:hAnsi="Calibri" w:cs="Calibri"/>
          <w:lang w:val="sr-Latn-BA"/>
        </w:rPr>
        <w:t>слобод</w:t>
      </w:r>
      <w:r>
        <w:rPr>
          <w:rFonts w:ascii="Calibri" w:hAnsi="Calibri" w:cs="Calibri"/>
          <w:lang w:val="sr-Latn-BA"/>
        </w:rPr>
        <w:t>а</w:t>
      </w:r>
      <w:r w:rsidRPr="00131C68">
        <w:rPr>
          <w:rFonts w:ascii="Calibri" w:hAnsi="Calibri" w:cs="Calibri"/>
          <w:lang w:val="sr-Latn-BA"/>
        </w:rPr>
        <w:t xml:space="preserve"> кретања људи, робе и капитала 36,3%, </w:t>
      </w:r>
      <w:r>
        <w:rPr>
          <w:rFonts w:ascii="Calibri" w:hAnsi="Calibri" w:cs="Calibri"/>
          <w:lang w:val="sr-Latn-BA"/>
        </w:rPr>
        <w:t xml:space="preserve">затим </w:t>
      </w:r>
      <w:r w:rsidRPr="00131C68">
        <w:rPr>
          <w:rFonts w:ascii="Calibri" w:hAnsi="Calibri" w:cs="Calibri"/>
          <w:lang w:val="sr-Latn-BA"/>
        </w:rPr>
        <w:t>гаранциј</w:t>
      </w:r>
      <w:r>
        <w:rPr>
          <w:rFonts w:ascii="Calibri" w:hAnsi="Calibri" w:cs="Calibri"/>
          <w:lang w:val="sr-Latn-BA"/>
        </w:rPr>
        <w:t>а</w:t>
      </w:r>
      <w:r w:rsidRPr="00131C68">
        <w:rPr>
          <w:rFonts w:ascii="Calibri" w:hAnsi="Calibri" w:cs="Calibri"/>
          <w:lang w:val="sr-Latn-BA"/>
        </w:rPr>
        <w:t xml:space="preserve"> трајног мира и политичке стабилности 30,5%</w:t>
      </w:r>
      <w:r>
        <w:rPr>
          <w:rFonts w:ascii="Calibri" w:hAnsi="Calibri" w:cs="Calibri"/>
          <w:lang w:val="sr-Latn-BA"/>
        </w:rPr>
        <w:t xml:space="preserve">, </w:t>
      </w:r>
      <w:r w:rsidRPr="00131C68">
        <w:rPr>
          <w:rFonts w:ascii="Calibri" w:hAnsi="Calibri" w:cs="Calibri"/>
          <w:lang w:val="sr-Latn-BA"/>
        </w:rPr>
        <w:t>пошт</w:t>
      </w:r>
      <w:r>
        <w:rPr>
          <w:rFonts w:ascii="Calibri" w:hAnsi="Calibri" w:cs="Calibri"/>
          <w:lang w:val="sr-Latn-BA"/>
        </w:rPr>
        <w:t>о</w:t>
      </w:r>
      <w:r w:rsidRPr="00131C68">
        <w:rPr>
          <w:rFonts w:ascii="Calibri" w:hAnsi="Calibri" w:cs="Calibri"/>
          <w:lang w:val="sr-Latn-BA"/>
        </w:rPr>
        <w:t>вање закона и прописа 22,4%</w:t>
      </w:r>
      <w:r>
        <w:rPr>
          <w:rFonts w:ascii="Calibri" w:hAnsi="Calibri" w:cs="Calibri"/>
          <w:lang w:val="sr-Latn-BA"/>
        </w:rPr>
        <w:t xml:space="preserve">, а за 9,1 то је </w:t>
      </w:r>
      <w:r w:rsidRPr="00131C68">
        <w:rPr>
          <w:rFonts w:ascii="Calibri" w:hAnsi="Calibri" w:cs="Calibri"/>
          <w:lang w:val="sr-Latn-BA"/>
        </w:rPr>
        <w:t>унапређење инфраструктуре</w:t>
      </w:r>
      <w:r>
        <w:rPr>
          <w:rFonts w:ascii="Calibri" w:hAnsi="Calibri" w:cs="Calibri"/>
          <w:lang w:val="sr-Latn-BA"/>
        </w:rPr>
        <w:t xml:space="preserve">. </w:t>
      </w:r>
      <w:r w:rsidRPr="00131C68">
        <w:rPr>
          <w:rFonts w:ascii="Calibri" w:hAnsi="Calibri" w:cs="Calibri"/>
          <w:lang w:val="sr-Latn-BA"/>
        </w:rPr>
        <w:t>Испитаници који не подржавају улазак Б</w:t>
      </w:r>
      <w:r>
        <w:rPr>
          <w:rFonts w:ascii="Calibri" w:hAnsi="Calibri" w:cs="Calibri"/>
          <w:lang w:val="sr-Latn-BA"/>
        </w:rPr>
        <w:t xml:space="preserve">иХ у ЕУ као </w:t>
      </w:r>
      <w:r w:rsidRPr="00131C68">
        <w:rPr>
          <w:rFonts w:ascii="Calibri" w:hAnsi="Calibri" w:cs="Calibri"/>
          <w:lang w:val="sr-Latn-BA"/>
        </w:rPr>
        <w:t>најчешћи разлог наводе страх од већих трошкова живота и пореза 52,7%</w:t>
      </w:r>
      <w:r>
        <w:rPr>
          <w:rFonts w:ascii="Calibri" w:hAnsi="Calibri" w:cs="Calibri"/>
          <w:lang w:val="sr-Latn-BA"/>
        </w:rPr>
        <w:t>.</w:t>
      </w:r>
    </w:p>
    <w:p w14:paraId="1AC1B6D5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148FC147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Према мишљењу највећег броја испитаника (50,7%) </w:t>
      </w:r>
      <w:r w:rsidRPr="00771010">
        <w:rPr>
          <w:rFonts w:ascii="Calibri" w:hAnsi="Calibri" w:cs="Calibri"/>
          <w:lang w:val="sr-Latn-BA"/>
        </w:rPr>
        <w:t>највећу корист од уласка Б</w:t>
      </w:r>
      <w:r>
        <w:rPr>
          <w:rFonts w:ascii="Calibri" w:hAnsi="Calibri" w:cs="Calibri"/>
          <w:lang w:val="sr-Latn-BA"/>
        </w:rPr>
        <w:t>иХ у ЕУ ће имати млади. Исто тако највећи броји испитаника (</w:t>
      </w:r>
      <w:r w:rsidRPr="00771010">
        <w:rPr>
          <w:rFonts w:ascii="Calibri" w:hAnsi="Calibri" w:cs="Calibri"/>
          <w:lang w:val="sr-Latn-BA"/>
        </w:rPr>
        <w:t>40,9%</w:t>
      </w:r>
      <w:r>
        <w:rPr>
          <w:rFonts w:ascii="Calibri" w:hAnsi="Calibri" w:cs="Calibri"/>
          <w:lang w:val="sr-Latn-BA"/>
        </w:rPr>
        <w:t xml:space="preserve">) </w:t>
      </w:r>
      <w:r w:rsidRPr="00771010">
        <w:rPr>
          <w:rFonts w:ascii="Calibri" w:hAnsi="Calibri" w:cs="Calibri"/>
          <w:lang w:val="sr-Latn-BA"/>
        </w:rPr>
        <w:t xml:space="preserve">сматра </w:t>
      </w:r>
      <w:r>
        <w:rPr>
          <w:rFonts w:ascii="Calibri" w:hAnsi="Calibri" w:cs="Calibri"/>
          <w:lang w:val="sr-Latn-BA"/>
        </w:rPr>
        <w:t xml:space="preserve"> да политизација процеса у највећој мјери отежава интеграцију БиХ у ЕУ. </w:t>
      </w:r>
    </w:p>
    <w:p w14:paraId="69F68799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31BCEB60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Грађани препознају реформе као неопходне за унапријеђење свакодневног живота, а најпотребнијим сматрају </w:t>
      </w:r>
      <w:r w:rsidRPr="00771010">
        <w:rPr>
          <w:rFonts w:ascii="Calibri" w:hAnsi="Calibri" w:cs="Calibri"/>
          <w:lang w:val="sr-Latn-BA"/>
        </w:rPr>
        <w:t>борбу против корупције</w:t>
      </w:r>
      <w:r>
        <w:rPr>
          <w:rFonts w:ascii="Calibri" w:hAnsi="Calibri" w:cs="Calibri"/>
          <w:lang w:val="sr-Latn-BA"/>
        </w:rPr>
        <w:t xml:space="preserve"> (46,6%), затим </w:t>
      </w:r>
      <w:r w:rsidRPr="00771010">
        <w:rPr>
          <w:rFonts w:ascii="Calibri" w:hAnsi="Calibri" w:cs="Calibri"/>
          <w:lang w:val="sr-Latn-BA"/>
        </w:rPr>
        <w:t>реформ</w:t>
      </w:r>
      <w:r>
        <w:rPr>
          <w:rFonts w:ascii="Calibri" w:hAnsi="Calibri" w:cs="Calibri"/>
          <w:lang w:val="sr-Latn-BA"/>
        </w:rPr>
        <w:t>у</w:t>
      </w:r>
      <w:r w:rsidRPr="00771010">
        <w:rPr>
          <w:rFonts w:ascii="Calibri" w:hAnsi="Calibri" w:cs="Calibri"/>
          <w:lang w:val="sr-Latn-BA"/>
        </w:rPr>
        <w:t xml:space="preserve"> судова и тужилаштава</w:t>
      </w:r>
      <w:r>
        <w:rPr>
          <w:rFonts w:ascii="Calibri" w:hAnsi="Calibri" w:cs="Calibri"/>
          <w:lang w:val="sr-Latn-BA"/>
        </w:rPr>
        <w:t xml:space="preserve"> (18,3%), </w:t>
      </w:r>
      <w:r w:rsidRPr="00771010">
        <w:rPr>
          <w:rFonts w:ascii="Calibri" w:hAnsi="Calibri" w:cs="Calibri"/>
          <w:lang w:val="sr-Latn-BA"/>
        </w:rPr>
        <w:t>смањење пореских оптерећења</w:t>
      </w:r>
      <w:r>
        <w:rPr>
          <w:rFonts w:ascii="Calibri" w:hAnsi="Calibri" w:cs="Calibri"/>
          <w:lang w:val="sr-Latn-BA"/>
        </w:rPr>
        <w:t xml:space="preserve"> (</w:t>
      </w:r>
      <w:r w:rsidRPr="00771010">
        <w:rPr>
          <w:rFonts w:ascii="Calibri" w:hAnsi="Calibri" w:cs="Calibri"/>
          <w:lang w:val="sr-Latn-BA"/>
        </w:rPr>
        <w:t>17,6%</w:t>
      </w:r>
      <w:r>
        <w:rPr>
          <w:rFonts w:ascii="Calibri" w:hAnsi="Calibri" w:cs="Calibri"/>
          <w:lang w:val="sr-Latn-BA"/>
        </w:rPr>
        <w:t xml:space="preserve">), </w:t>
      </w:r>
      <w:r w:rsidRPr="00771010">
        <w:rPr>
          <w:rFonts w:ascii="Calibri" w:hAnsi="Calibri" w:cs="Calibri"/>
          <w:lang w:val="sr-Latn-BA"/>
        </w:rPr>
        <w:t>реформ</w:t>
      </w:r>
      <w:r>
        <w:rPr>
          <w:rFonts w:ascii="Calibri" w:hAnsi="Calibri" w:cs="Calibri"/>
          <w:lang w:val="sr-Latn-BA"/>
        </w:rPr>
        <w:t>у</w:t>
      </w:r>
      <w:r w:rsidRPr="00771010">
        <w:rPr>
          <w:rFonts w:ascii="Calibri" w:hAnsi="Calibri" w:cs="Calibri"/>
          <w:lang w:val="sr-Latn-BA"/>
        </w:rPr>
        <w:t xml:space="preserve"> социјалног система</w:t>
      </w:r>
      <w:r>
        <w:rPr>
          <w:rFonts w:ascii="Calibri" w:hAnsi="Calibri" w:cs="Calibri"/>
          <w:lang w:val="sr-Latn-BA"/>
        </w:rPr>
        <w:t xml:space="preserve"> (10,3%) те </w:t>
      </w:r>
      <w:r w:rsidRPr="00771010">
        <w:rPr>
          <w:rFonts w:ascii="Calibri" w:hAnsi="Calibri" w:cs="Calibri"/>
          <w:lang w:val="sr-Latn-BA"/>
        </w:rPr>
        <w:t>реформ</w:t>
      </w:r>
      <w:r>
        <w:rPr>
          <w:rFonts w:ascii="Calibri" w:hAnsi="Calibri" w:cs="Calibri"/>
          <w:lang w:val="sr-Latn-BA"/>
        </w:rPr>
        <w:t>у</w:t>
      </w:r>
      <w:r w:rsidRPr="00771010">
        <w:rPr>
          <w:rFonts w:ascii="Calibri" w:hAnsi="Calibri" w:cs="Calibri"/>
          <w:lang w:val="sr-Latn-BA"/>
        </w:rPr>
        <w:t xml:space="preserve"> јавне управ</w:t>
      </w:r>
      <w:r>
        <w:rPr>
          <w:rFonts w:ascii="Calibri" w:hAnsi="Calibri" w:cs="Calibri"/>
          <w:lang w:val="sr-Latn-BA"/>
        </w:rPr>
        <w:t>е (</w:t>
      </w:r>
      <w:r w:rsidRPr="00771010">
        <w:rPr>
          <w:rFonts w:ascii="Calibri" w:hAnsi="Calibri" w:cs="Calibri"/>
          <w:lang w:val="sr-Latn-BA"/>
        </w:rPr>
        <w:t>4,9%</w:t>
      </w:r>
      <w:r>
        <w:rPr>
          <w:rFonts w:ascii="Calibri" w:hAnsi="Calibri" w:cs="Calibri"/>
          <w:lang w:val="sr-Latn-BA"/>
        </w:rPr>
        <w:t xml:space="preserve">). </w:t>
      </w:r>
    </w:p>
    <w:p w14:paraId="379E7FD7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569B3D43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 w:rsidRPr="00434753">
        <w:rPr>
          <w:rFonts w:ascii="Calibri" w:hAnsi="Calibri" w:cs="Calibri"/>
          <w:lang w:val="sr-Latn-BA"/>
        </w:rPr>
        <w:t>Укупно 45,8% испитаника мисли да европски пут Б</w:t>
      </w:r>
      <w:r>
        <w:rPr>
          <w:rFonts w:ascii="Calibri" w:hAnsi="Calibri" w:cs="Calibri"/>
          <w:lang w:val="sr-Latn-BA"/>
        </w:rPr>
        <w:t xml:space="preserve">иХ </w:t>
      </w:r>
      <w:r w:rsidRPr="00434753">
        <w:rPr>
          <w:rFonts w:ascii="Calibri" w:hAnsi="Calibri" w:cs="Calibri"/>
          <w:lang w:val="sr-Latn-BA"/>
        </w:rPr>
        <w:t>нема алтернативу</w:t>
      </w:r>
      <w:r>
        <w:rPr>
          <w:rFonts w:ascii="Calibri" w:hAnsi="Calibri" w:cs="Calibri"/>
          <w:lang w:val="sr-Latn-BA"/>
        </w:rPr>
        <w:t xml:space="preserve">. Да </w:t>
      </w:r>
      <w:r w:rsidRPr="00434753">
        <w:rPr>
          <w:rFonts w:ascii="Calibri" w:hAnsi="Calibri" w:cs="Calibri"/>
          <w:lang w:val="sr-Latn-BA"/>
        </w:rPr>
        <w:t>Б</w:t>
      </w:r>
      <w:r>
        <w:rPr>
          <w:rFonts w:ascii="Calibri" w:hAnsi="Calibri" w:cs="Calibri"/>
          <w:lang w:val="sr-Latn-BA"/>
        </w:rPr>
        <w:t>иХ</w:t>
      </w:r>
      <w:r w:rsidRPr="00434753">
        <w:rPr>
          <w:rFonts w:ascii="Calibri" w:hAnsi="Calibri" w:cs="Calibri"/>
          <w:lang w:val="sr-Latn-BA"/>
        </w:rPr>
        <w:t xml:space="preserve"> неће никада ући у Е</w:t>
      </w:r>
      <w:r>
        <w:rPr>
          <w:rFonts w:ascii="Calibri" w:hAnsi="Calibri" w:cs="Calibri"/>
          <w:lang w:val="sr-Latn-BA"/>
        </w:rPr>
        <w:t xml:space="preserve">У мисли </w:t>
      </w:r>
      <w:r w:rsidRPr="00434753">
        <w:rPr>
          <w:rFonts w:ascii="Calibri" w:hAnsi="Calibri" w:cs="Calibri"/>
          <w:lang w:val="sr-Latn-BA"/>
        </w:rPr>
        <w:t>25,9%</w:t>
      </w:r>
      <w:r>
        <w:rPr>
          <w:rFonts w:ascii="Calibri" w:hAnsi="Calibri" w:cs="Calibri"/>
          <w:lang w:val="sr-Latn-BA"/>
        </w:rPr>
        <w:t>, док 40,3% сматра да ће се то десити највише</w:t>
      </w:r>
      <w:r w:rsidRPr="00434753">
        <w:rPr>
          <w:rFonts w:ascii="Calibri" w:hAnsi="Calibri" w:cs="Calibri"/>
          <w:lang w:val="sr-Latn-BA"/>
        </w:rPr>
        <w:t xml:space="preserve"> за 10 година</w:t>
      </w:r>
      <w:r>
        <w:rPr>
          <w:rFonts w:ascii="Calibri" w:hAnsi="Calibri" w:cs="Calibri"/>
          <w:lang w:val="sr-Latn-BA"/>
        </w:rPr>
        <w:t xml:space="preserve">, </w:t>
      </w:r>
      <w:r w:rsidRPr="00434753">
        <w:rPr>
          <w:rFonts w:ascii="Calibri" w:hAnsi="Calibri" w:cs="Calibri"/>
          <w:lang w:val="sr-Latn-BA"/>
        </w:rPr>
        <w:t>19,3%</w:t>
      </w:r>
      <w:r>
        <w:rPr>
          <w:rFonts w:ascii="Calibri" w:hAnsi="Calibri" w:cs="Calibri"/>
          <w:lang w:val="sr-Latn-BA"/>
        </w:rPr>
        <w:t xml:space="preserve"> за</w:t>
      </w:r>
      <w:r w:rsidRPr="00434753">
        <w:rPr>
          <w:rFonts w:ascii="Calibri" w:hAnsi="Calibri" w:cs="Calibri"/>
          <w:lang w:val="sr-Latn-BA"/>
        </w:rPr>
        <w:t xml:space="preserve"> 15 година</w:t>
      </w:r>
      <w:r>
        <w:rPr>
          <w:rFonts w:ascii="Calibri" w:hAnsi="Calibri" w:cs="Calibri"/>
          <w:lang w:val="sr-Latn-BA"/>
        </w:rPr>
        <w:t xml:space="preserve">, а </w:t>
      </w:r>
      <w:r w:rsidRPr="00434753">
        <w:rPr>
          <w:rFonts w:ascii="Calibri" w:hAnsi="Calibri" w:cs="Calibri"/>
          <w:lang w:val="sr-Latn-BA"/>
        </w:rPr>
        <w:t>14,5%</w:t>
      </w:r>
      <w:r>
        <w:rPr>
          <w:rFonts w:ascii="Calibri" w:hAnsi="Calibri" w:cs="Calibri"/>
          <w:lang w:val="sr-Latn-BA"/>
        </w:rPr>
        <w:t xml:space="preserve"> за 20 година.</w:t>
      </w:r>
    </w:p>
    <w:p w14:paraId="1C8A0B3C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76DDB2BE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Укупно</w:t>
      </w:r>
      <w:r w:rsidRPr="005E2243">
        <w:rPr>
          <w:rFonts w:ascii="Calibri" w:hAnsi="Calibri" w:cs="Calibri"/>
          <w:lang w:val="sr-Latn-BA"/>
        </w:rPr>
        <w:t xml:space="preserve"> 61% </w:t>
      </w:r>
      <w:r>
        <w:rPr>
          <w:rFonts w:ascii="Calibri" w:hAnsi="Calibri" w:cs="Calibri"/>
          <w:lang w:val="sr-Latn-BA"/>
        </w:rPr>
        <w:t>препознаје ЕУ</w:t>
      </w:r>
      <w:r w:rsidRPr="005E2243">
        <w:rPr>
          <w:rFonts w:ascii="Calibri" w:hAnsi="Calibri" w:cs="Calibri"/>
          <w:lang w:val="sr-Latn-BA"/>
        </w:rPr>
        <w:t xml:space="preserve"> </w:t>
      </w:r>
      <w:r>
        <w:rPr>
          <w:rFonts w:ascii="Calibri" w:hAnsi="Calibri" w:cs="Calibri"/>
          <w:lang w:val="sr-Latn-BA"/>
        </w:rPr>
        <w:t xml:space="preserve">као </w:t>
      </w:r>
      <w:r w:rsidRPr="005E2243">
        <w:rPr>
          <w:rFonts w:ascii="Calibri" w:hAnsi="Calibri" w:cs="Calibri"/>
          <w:lang w:val="sr-Latn-BA"/>
        </w:rPr>
        <w:t>највећ</w:t>
      </w:r>
      <w:r>
        <w:rPr>
          <w:rFonts w:ascii="Calibri" w:hAnsi="Calibri" w:cs="Calibri"/>
          <w:lang w:val="sr-Latn-BA"/>
        </w:rPr>
        <w:t>ег</w:t>
      </w:r>
      <w:r w:rsidRPr="005E2243">
        <w:rPr>
          <w:rFonts w:ascii="Calibri" w:hAnsi="Calibri" w:cs="Calibri"/>
          <w:lang w:val="sr-Latn-BA"/>
        </w:rPr>
        <w:t xml:space="preserve"> донатор средстава Б</w:t>
      </w:r>
      <w:r>
        <w:rPr>
          <w:rFonts w:ascii="Calibri" w:hAnsi="Calibri" w:cs="Calibri"/>
          <w:lang w:val="sr-Latn-BA"/>
        </w:rPr>
        <w:t xml:space="preserve">иХ, док је за </w:t>
      </w:r>
      <w:r w:rsidRPr="005E2243">
        <w:rPr>
          <w:rFonts w:ascii="Calibri" w:hAnsi="Calibri" w:cs="Calibri"/>
          <w:lang w:val="sr-Latn-BA"/>
        </w:rPr>
        <w:t>14,3% грађана</w:t>
      </w:r>
      <w:r>
        <w:rPr>
          <w:rFonts w:ascii="Calibri" w:hAnsi="Calibri" w:cs="Calibri"/>
          <w:lang w:val="sr-Latn-BA"/>
        </w:rPr>
        <w:t xml:space="preserve"> то </w:t>
      </w:r>
      <w:r w:rsidRPr="005E2243">
        <w:rPr>
          <w:rFonts w:ascii="Calibri" w:hAnsi="Calibri" w:cs="Calibri"/>
          <w:lang w:val="sr-Latn-BA"/>
        </w:rPr>
        <w:t xml:space="preserve">Турска, 4% Јапан </w:t>
      </w:r>
      <w:r>
        <w:rPr>
          <w:rFonts w:ascii="Calibri" w:hAnsi="Calibri" w:cs="Calibri"/>
          <w:lang w:val="sr-Latn-BA"/>
        </w:rPr>
        <w:t xml:space="preserve">и за </w:t>
      </w:r>
      <w:r w:rsidRPr="005E2243">
        <w:rPr>
          <w:rFonts w:ascii="Calibri" w:hAnsi="Calibri" w:cs="Calibri"/>
          <w:lang w:val="sr-Latn-BA"/>
        </w:rPr>
        <w:t>3,6% Русија.</w:t>
      </w:r>
      <w:r>
        <w:rPr>
          <w:rFonts w:ascii="Calibri" w:hAnsi="Calibri" w:cs="Calibri"/>
          <w:lang w:val="sr-Latn-BA"/>
        </w:rPr>
        <w:t xml:space="preserve"> Испитаници у највећем постотку </w:t>
      </w:r>
      <w:r w:rsidRPr="005E2243">
        <w:rPr>
          <w:rFonts w:ascii="Calibri" w:hAnsi="Calibri" w:cs="Calibri"/>
          <w:lang w:val="sr-Latn-BA"/>
        </w:rPr>
        <w:t xml:space="preserve">51,3% </w:t>
      </w:r>
      <w:r>
        <w:rPr>
          <w:rFonts w:ascii="Calibri" w:hAnsi="Calibri" w:cs="Calibri"/>
          <w:lang w:val="sr-Latn-BA"/>
        </w:rPr>
        <w:t xml:space="preserve">сматрају да ће ЕУ </w:t>
      </w:r>
      <w:r w:rsidRPr="005E2243">
        <w:rPr>
          <w:rFonts w:ascii="Calibri" w:hAnsi="Calibri" w:cs="Calibri"/>
          <w:lang w:val="sr-Latn-BA"/>
        </w:rPr>
        <w:t>учврстити унутрашње односе и наставити с</w:t>
      </w:r>
      <w:r>
        <w:rPr>
          <w:rFonts w:ascii="Calibri" w:hAnsi="Calibri" w:cs="Calibri"/>
          <w:lang w:val="sr-Latn-BA"/>
        </w:rPr>
        <w:t>а</w:t>
      </w:r>
      <w:r w:rsidRPr="005E2243">
        <w:rPr>
          <w:rFonts w:ascii="Calibri" w:hAnsi="Calibri" w:cs="Calibri"/>
          <w:lang w:val="sr-Latn-BA"/>
        </w:rPr>
        <w:t xml:space="preserve"> проширењем</w:t>
      </w:r>
      <w:r>
        <w:rPr>
          <w:rFonts w:ascii="Calibri" w:hAnsi="Calibri" w:cs="Calibri"/>
          <w:lang w:val="sr-Latn-BA"/>
        </w:rPr>
        <w:t xml:space="preserve">. </w:t>
      </w:r>
    </w:p>
    <w:p w14:paraId="321F1AD6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6E55484D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  <w:r w:rsidRPr="005E2243">
        <w:rPr>
          <w:rFonts w:ascii="Calibri" w:hAnsi="Calibri" w:cs="Calibri"/>
          <w:lang w:val="sr-Latn-BA"/>
        </w:rPr>
        <w:t xml:space="preserve">Највећи дио испитаника 40,1% </w:t>
      </w:r>
      <w:r>
        <w:rPr>
          <w:rFonts w:ascii="Calibri" w:hAnsi="Calibri" w:cs="Calibri"/>
          <w:lang w:val="sr-Latn-BA"/>
        </w:rPr>
        <w:t xml:space="preserve">упознати су да је БиХ постала </w:t>
      </w:r>
      <w:r w:rsidRPr="005E2243">
        <w:rPr>
          <w:rFonts w:ascii="Calibri" w:hAnsi="Calibri" w:cs="Calibri"/>
          <w:lang w:val="sr-Latn-BA"/>
        </w:rPr>
        <w:t>кандидат за чланство у Е</w:t>
      </w:r>
      <w:r>
        <w:rPr>
          <w:rFonts w:ascii="Calibri" w:hAnsi="Calibri" w:cs="Calibri"/>
          <w:lang w:val="sr-Latn-BA"/>
        </w:rPr>
        <w:t>У. На п</w:t>
      </w:r>
      <w:r w:rsidRPr="005E2243">
        <w:rPr>
          <w:rFonts w:ascii="Calibri" w:hAnsi="Calibri" w:cs="Calibri"/>
          <w:lang w:val="sr-Latn-BA"/>
        </w:rPr>
        <w:t>итање које промјене очекуј</w:t>
      </w:r>
      <w:r>
        <w:rPr>
          <w:rFonts w:ascii="Calibri" w:hAnsi="Calibri" w:cs="Calibri"/>
          <w:lang w:val="sr-Latn-BA"/>
        </w:rPr>
        <w:t>у</w:t>
      </w:r>
      <w:r w:rsidRPr="005E2243">
        <w:rPr>
          <w:rFonts w:ascii="Calibri" w:hAnsi="Calibri" w:cs="Calibri"/>
          <w:lang w:val="sr-Latn-BA"/>
        </w:rPr>
        <w:t xml:space="preserve"> након </w:t>
      </w:r>
      <w:r>
        <w:rPr>
          <w:rFonts w:ascii="Calibri" w:hAnsi="Calibri" w:cs="Calibri"/>
          <w:lang w:val="sr-Latn-BA"/>
        </w:rPr>
        <w:t xml:space="preserve">добијања статуса кандидата највећи број испитаних су </w:t>
      </w:r>
      <w:r w:rsidRPr="00FC64C7">
        <w:rPr>
          <w:rFonts w:ascii="Calibri" w:hAnsi="Calibri" w:cs="Calibri"/>
          <w:lang w:val="sr-Latn-BA"/>
        </w:rPr>
        <w:t>се изјасни</w:t>
      </w:r>
      <w:r>
        <w:rPr>
          <w:rFonts w:ascii="Calibri" w:hAnsi="Calibri" w:cs="Calibri"/>
          <w:lang w:val="sr-Latn-BA"/>
        </w:rPr>
        <w:t>ли</w:t>
      </w:r>
      <w:r w:rsidRPr="00FC64C7">
        <w:rPr>
          <w:rFonts w:ascii="Calibri" w:hAnsi="Calibri" w:cs="Calibri"/>
          <w:lang w:val="sr-Latn-BA"/>
        </w:rPr>
        <w:t xml:space="preserve"> да је то политичк</w:t>
      </w:r>
      <w:r>
        <w:rPr>
          <w:rFonts w:ascii="Calibri" w:hAnsi="Calibri" w:cs="Calibri"/>
          <w:lang w:val="sr-Latn-BA"/>
        </w:rPr>
        <w:t>а</w:t>
      </w:r>
      <w:r w:rsidRPr="00FC64C7">
        <w:rPr>
          <w:rFonts w:ascii="Calibri" w:hAnsi="Calibri" w:cs="Calibri"/>
          <w:lang w:val="sr-Latn-BA"/>
        </w:rPr>
        <w:t xml:space="preserve"> и економск</w:t>
      </w:r>
      <w:r>
        <w:rPr>
          <w:rFonts w:ascii="Calibri" w:hAnsi="Calibri" w:cs="Calibri"/>
          <w:lang w:val="sr-Latn-BA"/>
        </w:rPr>
        <w:t>а</w:t>
      </w:r>
      <w:r w:rsidRPr="00FC64C7">
        <w:rPr>
          <w:rFonts w:ascii="Calibri" w:hAnsi="Calibri" w:cs="Calibri"/>
          <w:lang w:val="sr-Latn-BA"/>
        </w:rPr>
        <w:t xml:space="preserve"> стабилност</w:t>
      </w:r>
      <w:r>
        <w:rPr>
          <w:rFonts w:ascii="Calibri" w:hAnsi="Calibri" w:cs="Calibri"/>
          <w:lang w:val="sr-Latn-BA"/>
        </w:rPr>
        <w:t xml:space="preserve"> (</w:t>
      </w:r>
      <w:r w:rsidRPr="005E2243">
        <w:rPr>
          <w:rFonts w:ascii="Calibri" w:hAnsi="Calibri" w:cs="Calibri"/>
          <w:lang w:val="sr-Latn-BA"/>
        </w:rPr>
        <w:t>34,3%</w:t>
      </w:r>
      <w:r>
        <w:rPr>
          <w:rFonts w:ascii="Calibri" w:hAnsi="Calibri" w:cs="Calibri"/>
          <w:lang w:val="sr-Latn-BA"/>
        </w:rPr>
        <w:t xml:space="preserve">). </w:t>
      </w:r>
    </w:p>
    <w:p w14:paraId="58C39387" w14:textId="77777777" w:rsidR="002A7A18" w:rsidRDefault="002A7A18" w:rsidP="00D553C9">
      <w:pPr>
        <w:spacing w:line="240" w:lineRule="atLeast"/>
        <w:jc w:val="both"/>
        <w:rPr>
          <w:rFonts w:ascii="Calibri" w:hAnsi="Calibri" w:cs="Calibri"/>
          <w:lang w:val="sr-Latn-BA"/>
        </w:rPr>
      </w:pPr>
    </w:p>
    <w:p w14:paraId="180983BB" w14:textId="03EA8F55" w:rsidR="002F1CE2" w:rsidRDefault="002A7A18" w:rsidP="002A7A18">
      <w:pPr>
        <w:rPr>
          <w:rFonts w:ascii="Calibri" w:hAnsi="Calibri" w:cs="Calibri"/>
          <w:lang w:val="sr-Latn-BA"/>
        </w:rPr>
      </w:pPr>
      <w:r>
        <w:rPr>
          <w:rFonts w:ascii="Calibri" w:hAnsi="Calibri" w:cs="Calibri"/>
          <w:color w:val="262626"/>
        </w:rPr>
        <w:t xml:space="preserve">Истраживање јавног мишљења о ставовима грађана о чланству у ЕУ и процесу интеграције у ЕУ објављено је на веб страници Дирекције </w:t>
      </w:r>
      <w:hyperlink r:id="rId4" w:history="1">
        <w:r w:rsidR="002F1CE2">
          <w:rPr>
            <w:rStyle w:val="Hiperveza"/>
            <w:rFonts w:ascii="Calibri" w:hAnsi="Calibri" w:cs="Calibri"/>
          </w:rPr>
          <w:t>https://www.dei.gov.ba/bs/istrazivanja-javnog-mnijenja</w:t>
        </w:r>
      </w:hyperlink>
      <w:r w:rsidR="002F1CE2">
        <w:rPr>
          <w:rFonts w:ascii="Calibri" w:hAnsi="Calibri" w:cs="Calibri"/>
          <w:color w:val="262626"/>
        </w:rPr>
        <w:t xml:space="preserve">. </w:t>
      </w:r>
    </w:p>
    <w:p w14:paraId="400F5967" w14:textId="77777777" w:rsidR="002F1CE2" w:rsidRPr="00DA1435" w:rsidRDefault="002F1CE2" w:rsidP="002F1CE2">
      <w:pPr>
        <w:spacing w:line="240" w:lineRule="atLeast"/>
        <w:jc w:val="both"/>
        <w:rPr>
          <w:rFonts w:ascii="Calibri" w:hAnsi="Calibri" w:cs="Calibri"/>
          <w:lang w:val="sr-Latn-BA"/>
        </w:rPr>
      </w:pPr>
    </w:p>
    <w:bookmarkEnd w:id="0"/>
    <w:p w14:paraId="7E36E90F" w14:textId="77777777" w:rsidR="002A7A18" w:rsidRPr="00B5236E" w:rsidRDefault="002A7A18" w:rsidP="00B5236E">
      <w:pPr>
        <w:spacing w:line="240" w:lineRule="atLeast"/>
        <w:jc w:val="right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 xml:space="preserve">Дирекција за европске интеграције </w:t>
      </w:r>
    </w:p>
    <w:sectPr w:rsidR="002A7A18" w:rsidRPr="00B5236E" w:rsidSect="002F1CE2">
      <w:footerReference w:type="even" r:id="rId5"/>
      <w:headerReference w:type="first" r:id="rId6"/>
      <w:footerReference w:type="first" r:id="rId7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DFC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>PA</w:instrText>
    </w:r>
    <w:r>
      <w:rPr>
        <w:rStyle w:val="Brojstranice"/>
      </w:rPr>
      <w:instrText xml:space="preserve">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B3427B3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A6B9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</w:t>
    </w:r>
    <w:r>
      <w:rPr>
        <w:sz w:val="18"/>
        <w:szCs w:val="18"/>
      </w:rPr>
      <w:t>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>, 71000 Sarajev</w:t>
    </w:r>
    <w:r>
      <w:rPr>
        <w:sz w:val="18"/>
        <w:szCs w:val="18"/>
      </w:rPr>
      <w:t xml:space="preserve">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03C1BF55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</w:t>
    </w:r>
    <w:r>
      <w:rPr>
        <w:noProof/>
        <w:sz w:val="18"/>
        <w:szCs w:val="18"/>
        <w:lang w:val="sr-Cyrl-CS"/>
      </w:rPr>
      <w:t>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>, 71000 Сараје</w:t>
    </w:r>
    <w:r>
      <w:rPr>
        <w:sz w:val="18"/>
        <w:szCs w:val="18"/>
        <w:lang w:val="sr-Cyrl-CS"/>
      </w:rPr>
      <w:t xml:space="preserve">во, тел: +387 33 </w:t>
    </w:r>
    <w:r>
      <w:rPr>
        <w:sz w:val="18"/>
        <w:szCs w:val="18"/>
      </w:rPr>
      <w:t>255 04</w:t>
    </w:r>
    <w:r>
      <w:rPr>
        <w:sz w:val="18"/>
        <w:szCs w:val="18"/>
      </w:rPr>
      <w:t>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>: +387 3</w:t>
    </w:r>
    <w:r>
      <w:rPr>
        <w:sz w:val="18"/>
        <w:szCs w:val="18"/>
        <w:lang w:val="sr-Cyrl-CS"/>
      </w:rPr>
      <w:t xml:space="preserve">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</w:t>
    </w:r>
    <w:r>
      <w:rPr>
        <w:sz w:val="18"/>
        <w:szCs w:val="18"/>
      </w:rPr>
      <w:t>w</w:t>
    </w:r>
    <w:r>
      <w:rPr>
        <w:sz w:val="18"/>
        <w:szCs w:val="18"/>
      </w:rPr>
      <w:t>w.dei</w:t>
    </w:r>
    <w:r>
      <w:rPr>
        <w:sz w:val="18"/>
        <w:szCs w:val="18"/>
      </w:rPr>
      <w:t>.g</w:t>
    </w:r>
    <w:r>
      <w:rPr>
        <w:sz w:val="18"/>
        <w:szCs w:val="18"/>
      </w:rPr>
      <w:t>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00A1DFFE" w14:textId="77777777">
      <w:trPr>
        <w:cantSplit/>
        <w:trHeight w:val="360"/>
      </w:trPr>
      <w:tc>
        <w:tcPr>
          <w:tcW w:w="4111" w:type="dxa"/>
          <w:vAlign w:val="center"/>
        </w:tcPr>
        <w:p w14:paraId="02EE450A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</w:t>
          </w:r>
          <w:r>
            <w:rPr>
              <w:rFonts w:ascii="Tahoma" w:hAnsi="Tahoma"/>
              <w:position w:val="14"/>
              <w:sz w:val="22"/>
            </w:rPr>
            <w:t xml:space="preserve">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09DB3BC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2C90D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50835251" r:id="rId2"/>
            </w:object>
          </w:r>
        </w:p>
      </w:tc>
      <w:tc>
        <w:tcPr>
          <w:tcW w:w="4111" w:type="dxa"/>
          <w:vAlign w:val="center"/>
        </w:tcPr>
        <w:p w14:paraId="3A91A63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 xml:space="preserve">Б О С Н А   И   Х Е Р Ц Е Г О В И </w:t>
          </w:r>
          <w:r>
            <w:rPr>
              <w:rFonts w:ascii="Tahoma" w:hAnsi="Tahoma"/>
              <w:sz w:val="22"/>
              <w:lang w:val="sr-Cyrl-CS"/>
            </w:rPr>
            <w:t>Н А</w:t>
          </w:r>
        </w:p>
      </w:tc>
    </w:tr>
    <w:tr w:rsidR="00FE24A1" w14:paraId="40A97755" w14:textId="77777777">
      <w:trPr>
        <w:cantSplit/>
        <w:trHeight w:val="360"/>
      </w:trPr>
      <w:tc>
        <w:tcPr>
          <w:tcW w:w="4111" w:type="dxa"/>
          <w:vAlign w:val="center"/>
        </w:tcPr>
        <w:p w14:paraId="5D1AC5EC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6727E6D8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00CFD84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53FE92F5" w14:textId="77777777">
      <w:trPr>
        <w:cantSplit/>
        <w:trHeight w:val="360"/>
      </w:trPr>
      <w:tc>
        <w:tcPr>
          <w:tcW w:w="4111" w:type="dxa"/>
          <w:vAlign w:val="center"/>
        </w:tcPr>
        <w:p w14:paraId="4053D9A9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</w:t>
          </w:r>
          <w:r>
            <w:rPr>
              <w:b/>
              <w:bCs/>
              <w:i/>
              <w:iCs/>
              <w:position w:val="14"/>
              <w:sz w:val="16"/>
            </w:rPr>
            <w:t>CIJA ZA EVROPSK</w:t>
          </w:r>
          <w:r>
            <w:rPr>
              <w:b/>
              <w:bCs/>
              <w:i/>
              <w:iCs/>
              <w:position w:val="14"/>
              <w:sz w:val="16"/>
            </w:rPr>
            <w:t>E INTEGRACIJE</w:t>
          </w:r>
        </w:p>
      </w:tc>
      <w:tc>
        <w:tcPr>
          <w:tcW w:w="1134" w:type="dxa"/>
          <w:vMerge/>
        </w:tcPr>
        <w:p w14:paraId="6BD20F4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4A0B2F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79B8EB2E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858AA20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</w:t>
          </w:r>
          <w:r>
            <w:rPr>
              <w:b/>
              <w:bCs/>
              <w:i/>
              <w:iCs/>
              <w:position w:val="14"/>
              <w:sz w:val="16"/>
            </w:rPr>
            <w:t>R</w:t>
          </w:r>
          <w:r>
            <w:rPr>
              <w:b/>
              <w:bCs/>
              <w:i/>
              <w:iCs/>
              <w:position w:val="14"/>
              <w:sz w:val="16"/>
            </w:rPr>
            <w:t>EKCIJ</w:t>
          </w:r>
          <w:r>
            <w:rPr>
              <w:b/>
              <w:bCs/>
              <w:i/>
              <w:iCs/>
              <w:position w:val="14"/>
              <w:sz w:val="16"/>
            </w:rPr>
            <w:t xml:space="preserve">A </w:t>
          </w:r>
          <w:r>
            <w:rPr>
              <w:b/>
              <w:bCs/>
              <w:i/>
              <w:iCs/>
              <w:position w:val="14"/>
              <w:sz w:val="16"/>
            </w:rPr>
            <w:t>ZA EUROPSKE IN</w:t>
          </w:r>
          <w:r>
            <w:rPr>
              <w:b/>
              <w:bCs/>
              <w:i/>
              <w:iCs/>
              <w:position w:val="14"/>
              <w:sz w:val="16"/>
            </w:rPr>
            <w:t>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2C8387C2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4CFBFA2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РОПСКЕ И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Н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ТЕ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Г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РАЦИЈЕ</w:t>
          </w:r>
        </w:p>
      </w:tc>
    </w:tr>
  </w:tbl>
  <w:p w14:paraId="46234051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E2"/>
    <w:rsid w:val="000009E3"/>
    <w:rsid w:val="00005FF6"/>
    <w:rsid w:val="0000737A"/>
    <w:rsid w:val="000122EE"/>
    <w:rsid w:val="00040584"/>
    <w:rsid w:val="000513CC"/>
    <w:rsid w:val="00054524"/>
    <w:rsid w:val="000B27FE"/>
    <w:rsid w:val="000B4DE1"/>
    <w:rsid w:val="000B5603"/>
    <w:rsid w:val="000C2C00"/>
    <w:rsid w:val="000E0881"/>
    <w:rsid w:val="00111F23"/>
    <w:rsid w:val="00116346"/>
    <w:rsid w:val="00130322"/>
    <w:rsid w:val="00134AE5"/>
    <w:rsid w:val="001858F3"/>
    <w:rsid w:val="001A3514"/>
    <w:rsid w:val="001B5B13"/>
    <w:rsid w:val="001F54B6"/>
    <w:rsid w:val="001F5ED3"/>
    <w:rsid w:val="0022371E"/>
    <w:rsid w:val="002263A0"/>
    <w:rsid w:val="00247BFA"/>
    <w:rsid w:val="0025144E"/>
    <w:rsid w:val="00252855"/>
    <w:rsid w:val="002734B4"/>
    <w:rsid w:val="0027726F"/>
    <w:rsid w:val="002A385A"/>
    <w:rsid w:val="002A6943"/>
    <w:rsid w:val="002A7A18"/>
    <w:rsid w:val="002E70E7"/>
    <w:rsid w:val="002F1CE2"/>
    <w:rsid w:val="002F445D"/>
    <w:rsid w:val="00305677"/>
    <w:rsid w:val="00316150"/>
    <w:rsid w:val="00331664"/>
    <w:rsid w:val="0035244B"/>
    <w:rsid w:val="003611A0"/>
    <w:rsid w:val="003663A9"/>
    <w:rsid w:val="003F1021"/>
    <w:rsid w:val="00405F9E"/>
    <w:rsid w:val="0044666D"/>
    <w:rsid w:val="00453675"/>
    <w:rsid w:val="00455B80"/>
    <w:rsid w:val="0046425C"/>
    <w:rsid w:val="00492D09"/>
    <w:rsid w:val="00493724"/>
    <w:rsid w:val="004A4ED6"/>
    <w:rsid w:val="004A5B0C"/>
    <w:rsid w:val="004D036A"/>
    <w:rsid w:val="004D13B9"/>
    <w:rsid w:val="004D78D3"/>
    <w:rsid w:val="004E451A"/>
    <w:rsid w:val="004E7ABB"/>
    <w:rsid w:val="00523B4D"/>
    <w:rsid w:val="005315B0"/>
    <w:rsid w:val="00536D4A"/>
    <w:rsid w:val="005900C3"/>
    <w:rsid w:val="00594367"/>
    <w:rsid w:val="005B29D8"/>
    <w:rsid w:val="005F3062"/>
    <w:rsid w:val="005F33A6"/>
    <w:rsid w:val="00600D96"/>
    <w:rsid w:val="00611D50"/>
    <w:rsid w:val="006216AC"/>
    <w:rsid w:val="0063516C"/>
    <w:rsid w:val="006413CA"/>
    <w:rsid w:val="00665586"/>
    <w:rsid w:val="006874C3"/>
    <w:rsid w:val="00687FA9"/>
    <w:rsid w:val="0069198E"/>
    <w:rsid w:val="006959FA"/>
    <w:rsid w:val="006D40E9"/>
    <w:rsid w:val="006E7718"/>
    <w:rsid w:val="007024D9"/>
    <w:rsid w:val="0070783B"/>
    <w:rsid w:val="00713214"/>
    <w:rsid w:val="0074115A"/>
    <w:rsid w:val="00750114"/>
    <w:rsid w:val="00752943"/>
    <w:rsid w:val="007B3DAF"/>
    <w:rsid w:val="007B6772"/>
    <w:rsid w:val="007D2379"/>
    <w:rsid w:val="00824ADF"/>
    <w:rsid w:val="00870557"/>
    <w:rsid w:val="00892F4B"/>
    <w:rsid w:val="008B1D90"/>
    <w:rsid w:val="008B2D63"/>
    <w:rsid w:val="008F06A9"/>
    <w:rsid w:val="009345B3"/>
    <w:rsid w:val="00941837"/>
    <w:rsid w:val="00942DF2"/>
    <w:rsid w:val="0094645A"/>
    <w:rsid w:val="00947EFD"/>
    <w:rsid w:val="00950D23"/>
    <w:rsid w:val="00985B1B"/>
    <w:rsid w:val="00991AE7"/>
    <w:rsid w:val="009F453A"/>
    <w:rsid w:val="00A23BAC"/>
    <w:rsid w:val="00A6728B"/>
    <w:rsid w:val="00A7123F"/>
    <w:rsid w:val="00A84A63"/>
    <w:rsid w:val="00A86DC0"/>
    <w:rsid w:val="00AB5C92"/>
    <w:rsid w:val="00AD7F23"/>
    <w:rsid w:val="00AF5615"/>
    <w:rsid w:val="00B44619"/>
    <w:rsid w:val="00B65F20"/>
    <w:rsid w:val="00B75288"/>
    <w:rsid w:val="00B8149D"/>
    <w:rsid w:val="00BA3EEB"/>
    <w:rsid w:val="00BA657E"/>
    <w:rsid w:val="00BC0BA9"/>
    <w:rsid w:val="00BD434B"/>
    <w:rsid w:val="00BE30AE"/>
    <w:rsid w:val="00BE7701"/>
    <w:rsid w:val="00C23DB6"/>
    <w:rsid w:val="00C2640F"/>
    <w:rsid w:val="00C4188F"/>
    <w:rsid w:val="00C81703"/>
    <w:rsid w:val="00C86100"/>
    <w:rsid w:val="00CB7AE5"/>
    <w:rsid w:val="00CC166B"/>
    <w:rsid w:val="00CD4F48"/>
    <w:rsid w:val="00CE436C"/>
    <w:rsid w:val="00CF6632"/>
    <w:rsid w:val="00D00940"/>
    <w:rsid w:val="00D4129C"/>
    <w:rsid w:val="00D463BD"/>
    <w:rsid w:val="00D474E4"/>
    <w:rsid w:val="00D668C3"/>
    <w:rsid w:val="00D676D2"/>
    <w:rsid w:val="00DE1023"/>
    <w:rsid w:val="00DE2796"/>
    <w:rsid w:val="00DF54DB"/>
    <w:rsid w:val="00E7274B"/>
    <w:rsid w:val="00E76576"/>
    <w:rsid w:val="00EA3106"/>
    <w:rsid w:val="00EB449A"/>
    <w:rsid w:val="00EE659E"/>
    <w:rsid w:val="00F125E2"/>
    <w:rsid w:val="00F165FF"/>
    <w:rsid w:val="00F23771"/>
    <w:rsid w:val="00F347B7"/>
    <w:rsid w:val="00F466D6"/>
    <w:rsid w:val="00F64706"/>
    <w:rsid w:val="00F739EC"/>
    <w:rsid w:val="00F91093"/>
    <w:rsid w:val="00FC1B1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592"/>
  <w15:chartTrackingRefBased/>
  <w15:docId w15:val="{47080893-62B4-42DC-A5AD-704FEB4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F1C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2F1CE2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2F1CE2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2F1CE2"/>
    <w:pPr>
      <w:ind w:left="720"/>
    </w:pPr>
  </w:style>
  <w:style w:type="character" w:styleId="Brojstranice">
    <w:name w:val="page number"/>
    <w:rsid w:val="002F1CE2"/>
  </w:style>
  <w:style w:type="character" w:styleId="Hiperveza">
    <w:name w:val="Hyperlink"/>
    <w:rsid w:val="002F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istrazivanja-javnog-mnijenja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2023-07-14T08:17:00Z</dcterms:created>
  <dcterms:modified xsi:type="dcterms:W3CDTF">2023-07-14T08:21:00Z</dcterms:modified>
</cp:coreProperties>
</file>