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DD38" w14:textId="6127E76B" w:rsidR="00617918" w:rsidRPr="00937631" w:rsidRDefault="00617918" w:rsidP="00617918">
      <w:pPr>
        <w:jc w:val="both"/>
        <w:rPr>
          <w:rFonts w:ascii="Calibri" w:hAnsi="Calibri" w:cs="Calibri"/>
          <w:lang w:val="en-US" w:eastAsia="fr-FR"/>
        </w:rPr>
      </w:pPr>
      <w:r w:rsidRPr="00937631">
        <w:rPr>
          <w:rFonts w:ascii="Calibri" w:hAnsi="Calibri" w:cs="Calibri"/>
        </w:rPr>
        <w:t>Sarajevo,</w:t>
      </w:r>
      <w:r>
        <w:rPr>
          <w:rFonts w:ascii="Calibri" w:hAnsi="Calibri" w:cs="Calibri"/>
        </w:rPr>
        <w:t xml:space="preserve"> 17.</w:t>
      </w:r>
      <w:r w:rsidR="00310D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9.</w:t>
      </w:r>
      <w:r w:rsidR="00310D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2024. godine </w:t>
      </w:r>
      <w:r w:rsidRPr="00937631">
        <w:rPr>
          <w:rFonts w:ascii="Calibri" w:hAnsi="Calibri" w:cs="Calibri"/>
        </w:rPr>
        <w:t xml:space="preserve"> </w:t>
      </w:r>
    </w:p>
    <w:p w14:paraId="48487C8B" w14:textId="77777777" w:rsidR="00617918" w:rsidRPr="00937631" w:rsidRDefault="00617918" w:rsidP="00617918">
      <w:pPr>
        <w:jc w:val="both"/>
        <w:rPr>
          <w:rFonts w:ascii="Calibri" w:hAnsi="Calibri" w:cs="Calibri"/>
        </w:rPr>
      </w:pPr>
    </w:p>
    <w:p w14:paraId="1FDEBA1D" w14:textId="77777777" w:rsidR="00617918" w:rsidRPr="00937631" w:rsidRDefault="00617918" w:rsidP="00617918">
      <w:pPr>
        <w:jc w:val="both"/>
        <w:rPr>
          <w:rFonts w:ascii="Calibri" w:hAnsi="Calibri" w:cs="Calibri"/>
        </w:rPr>
      </w:pPr>
    </w:p>
    <w:p w14:paraId="3E96A74D" w14:textId="77777777" w:rsidR="00617918" w:rsidRPr="00937631" w:rsidRDefault="00617918" w:rsidP="00617918">
      <w:pPr>
        <w:jc w:val="center"/>
        <w:rPr>
          <w:rFonts w:ascii="Calibri" w:hAnsi="Calibri" w:cs="Calibri"/>
          <w:b/>
        </w:rPr>
      </w:pPr>
      <w:r w:rsidRPr="00937631">
        <w:rPr>
          <w:rFonts w:ascii="Calibri" w:hAnsi="Calibri" w:cs="Calibri"/>
          <w:b/>
        </w:rPr>
        <w:t>NAJAVA ZA MEDIJE</w:t>
      </w:r>
    </w:p>
    <w:p w14:paraId="349D1ABA" w14:textId="77777777" w:rsidR="00617918" w:rsidRPr="00937631" w:rsidRDefault="00617918" w:rsidP="0061791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Sedmi </w:t>
      </w:r>
      <w:r w:rsidRPr="00937631">
        <w:rPr>
          <w:rFonts w:ascii="Calibri" w:hAnsi="Calibri" w:cs="Calibri"/>
          <w:b/>
        </w:rPr>
        <w:t>sastanak Odbora za stabilizaciju i pridruživanje</w:t>
      </w:r>
    </w:p>
    <w:p w14:paraId="0A171EAD" w14:textId="77777777" w:rsidR="00617918" w:rsidRPr="00937631" w:rsidRDefault="00617918" w:rsidP="00617918">
      <w:pPr>
        <w:jc w:val="both"/>
        <w:rPr>
          <w:rFonts w:ascii="Calibri" w:hAnsi="Calibri" w:cs="Calibri"/>
          <w:b/>
        </w:rPr>
      </w:pPr>
    </w:p>
    <w:p w14:paraId="340082CE" w14:textId="6E0A4439" w:rsidR="00617918" w:rsidRDefault="00617918" w:rsidP="006179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Sedmi </w:t>
      </w:r>
      <w:r w:rsidRPr="00937631">
        <w:rPr>
          <w:rFonts w:ascii="Calibri" w:hAnsi="Calibri" w:cs="Calibri"/>
        </w:rPr>
        <w:t>sastanak Odbora za stabilizaciju i pridruživanje između E</w:t>
      </w:r>
      <w:r w:rsidR="00310DF7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 xml:space="preserve">ropske unije i Bosne i Hercegovine bit će održan u </w:t>
      </w:r>
      <w:r>
        <w:rPr>
          <w:rFonts w:ascii="Calibri" w:hAnsi="Calibri" w:cs="Calibri"/>
        </w:rPr>
        <w:t>četvrtak, 19.</w:t>
      </w:r>
      <w:r w:rsidR="00310D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9.</w:t>
      </w:r>
      <w:r w:rsidR="00310D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2024. godine, u Br</w:t>
      </w:r>
      <w:r w:rsidR="00310DF7">
        <w:rPr>
          <w:rFonts w:ascii="Calibri" w:hAnsi="Calibri" w:cs="Calibri"/>
        </w:rPr>
        <w:t>uxellesu</w:t>
      </w:r>
      <w:r>
        <w:rPr>
          <w:rFonts w:ascii="Calibri" w:hAnsi="Calibri" w:cs="Calibri"/>
        </w:rPr>
        <w:t xml:space="preserve"> (početak 10h).</w:t>
      </w:r>
    </w:p>
    <w:p w14:paraId="12A6D5E8" w14:textId="77777777" w:rsidR="00617918" w:rsidRPr="00937631" w:rsidRDefault="00617918" w:rsidP="00617918">
      <w:pPr>
        <w:jc w:val="both"/>
        <w:rPr>
          <w:rFonts w:ascii="Calibri" w:hAnsi="Calibri" w:cs="Calibri"/>
        </w:rPr>
      </w:pPr>
    </w:p>
    <w:p w14:paraId="2568DA2F" w14:textId="078E9594" w:rsidR="00617918" w:rsidRPr="00937631" w:rsidRDefault="00617918" w:rsidP="00617918">
      <w:pPr>
        <w:jc w:val="both"/>
        <w:rPr>
          <w:rFonts w:ascii="Calibri" w:hAnsi="Calibri" w:cs="Calibri"/>
        </w:rPr>
      </w:pPr>
      <w:r w:rsidRPr="009563F4">
        <w:rPr>
          <w:rFonts w:ascii="Calibri" w:hAnsi="Calibri" w:cs="Calibri"/>
        </w:rPr>
        <w:t xml:space="preserve">Sastankom će </w:t>
      </w:r>
      <w:r>
        <w:rPr>
          <w:rFonts w:ascii="Calibri" w:hAnsi="Calibri" w:cs="Calibri"/>
        </w:rPr>
        <w:t>sa strane BiH</w:t>
      </w:r>
      <w:r w:rsidRPr="009563F4">
        <w:rPr>
          <w:rFonts w:ascii="Calibri" w:hAnsi="Calibri" w:cs="Calibri"/>
        </w:rPr>
        <w:t xml:space="preserve"> kopredsjedati Elvira Habota, direktorica Direkcije za e</w:t>
      </w:r>
      <w:r w:rsidR="00310DF7">
        <w:rPr>
          <w:rFonts w:ascii="Calibri" w:hAnsi="Calibri" w:cs="Calibri"/>
        </w:rPr>
        <w:t>u</w:t>
      </w:r>
      <w:r w:rsidRPr="009563F4">
        <w:rPr>
          <w:rFonts w:ascii="Calibri" w:hAnsi="Calibri" w:cs="Calibri"/>
        </w:rPr>
        <w:t>ropske integracije</w:t>
      </w:r>
      <w:r>
        <w:rPr>
          <w:rFonts w:ascii="Calibri" w:hAnsi="Calibri" w:cs="Calibri"/>
        </w:rPr>
        <w:t>, a sa strane EU</w:t>
      </w:r>
      <w:r w:rsidRPr="009563F4">
        <w:rPr>
          <w:rFonts w:ascii="Calibri" w:hAnsi="Calibri" w:cs="Calibri"/>
        </w:rPr>
        <w:t xml:space="preserve"> Valentina Superti, direktor</w:t>
      </w:r>
      <w:r>
        <w:rPr>
          <w:rFonts w:ascii="Calibri" w:hAnsi="Calibri" w:cs="Calibri"/>
        </w:rPr>
        <w:t>ica</w:t>
      </w:r>
      <w:r w:rsidRPr="009563F4">
        <w:rPr>
          <w:rFonts w:ascii="Calibri" w:hAnsi="Calibri" w:cs="Calibri"/>
        </w:rPr>
        <w:t xml:space="preserve"> za Zapadni Balkan iz Opće uprave E</w:t>
      </w:r>
      <w:r w:rsidR="00310DF7">
        <w:rPr>
          <w:rFonts w:ascii="Calibri" w:hAnsi="Calibri" w:cs="Calibri"/>
        </w:rPr>
        <w:t>u</w:t>
      </w:r>
      <w:r w:rsidRPr="009563F4">
        <w:rPr>
          <w:rFonts w:ascii="Calibri" w:hAnsi="Calibri" w:cs="Calibri"/>
        </w:rPr>
        <w:t>ropske komisije za politiku susjedstva i pregovore o proširenju.</w:t>
      </w:r>
      <w:r w:rsidRPr="00937631">
        <w:rPr>
          <w:rFonts w:ascii="Calibri" w:hAnsi="Calibri" w:cs="Calibri"/>
        </w:rPr>
        <w:t xml:space="preserve"> </w:t>
      </w:r>
    </w:p>
    <w:p w14:paraId="4286F9B1" w14:textId="77777777" w:rsidR="00617918" w:rsidRPr="00937631" w:rsidRDefault="00617918" w:rsidP="00617918">
      <w:pPr>
        <w:jc w:val="both"/>
        <w:rPr>
          <w:rFonts w:ascii="Calibri" w:hAnsi="Calibri" w:cs="Calibri"/>
        </w:rPr>
      </w:pPr>
    </w:p>
    <w:p w14:paraId="4F25D31E" w14:textId="04F1B17C" w:rsidR="00617918" w:rsidRPr="00937631" w:rsidRDefault="00617918" w:rsidP="00617918">
      <w:pPr>
        <w:jc w:val="both"/>
        <w:rPr>
          <w:rFonts w:ascii="Calibri" w:hAnsi="Calibri" w:cs="Calibri"/>
        </w:rPr>
      </w:pPr>
      <w:r w:rsidRPr="00937631">
        <w:rPr>
          <w:rFonts w:ascii="Calibri" w:hAnsi="Calibri" w:cs="Calibri"/>
        </w:rPr>
        <w:t>Na sastanku će se razgovarati o pro</w:t>
      </w:r>
      <w:r>
        <w:rPr>
          <w:rFonts w:ascii="Calibri" w:hAnsi="Calibri" w:cs="Calibri"/>
        </w:rPr>
        <w:t>v</w:t>
      </w:r>
      <w:r w:rsidR="00310DF7">
        <w:rPr>
          <w:rFonts w:ascii="Calibri" w:hAnsi="Calibri" w:cs="Calibri"/>
        </w:rPr>
        <w:t>edbi</w:t>
      </w:r>
      <w:r>
        <w:rPr>
          <w:rFonts w:ascii="Calibri" w:hAnsi="Calibri" w:cs="Calibri"/>
        </w:rPr>
        <w:t xml:space="preserve"> </w:t>
      </w:r>
      <w:r w:rsidRPr="00937631">
        <w:rPr>
          <w:rFonts w:ascii="Calibri" w:hAnsi="Calibri" w:cs="Calibri"/>
        </w:rPr>
        <w:t>Sporazuma o stabilizaciji i pridruživanju</w:t>
      </w:r>
      <w:r>
        <w:rPr>
          <w:rFonts w:ascii="Calibri" w:hAnsi="Calibri" w:cs="Calibri"/>
        </w:rPr>
        <w:t xml:space="preserve"> i</w:t>
      </w:r>
      <w:r w:rsidRPr="00937631">
        <w:rPr>
          <w:rFonts w:ascii="Calibri" w:hAnsi="Calibri" w:cs="Calibri"/>
        </w:rPr>
        <w:t xml:space="preserve"> preporuka E</w:t>
      </w:r>
      <w:r w:rsidR="00310DF7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>ropske komisije vezano za politički i ek</w:t>
      </w:r>
      <w:r>
        <w:rPr>
          <w:rFonts w:ascii="Calibri" w:hAnsi="Calibri" w:cs="Calibri"/>
        </w:rPr>
        <w:t>o</w:t>
      </w:r>
      <w:r w:rsidRPr="00937631">
        <w:rPr>
          <w:rFonts w:ascii="Calibri" w:hAnsi="Calibri" w:cs="Calibri"/>
        </w:rPr>
        <w:t>nomski kriterij</w:t>
      </w:r>
      <w:r>
        <w:rPr>
          <w:rFonts w:ascii="Calibri" w:hAnsi="Calibri" w:cs="Calibri"/>
        </w:rPr>
        <w:t xml:space="preserve"> te sektore</w:t>
      </w:r>
      <w:r w:rsidRPr="00937631">
        <w:rPr>
          <w:rFonts w:ascii="Calibri" w:hAnsi="Calibri" w:cs="Calibri"/>
        </w:rPr>
        <w:t xml:space="preserve"> trgovin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industrij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carina i oporezivanj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poljoprivred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 i ribarstv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unut</w:t>
      </w:r>
      <w:r w:rsidR="00310DF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rnjeg </w:t>
      </w:r>
      <w:r w:rsidRPr="00937631">
        <w:rPr>
          <w:rFonts w:ascii="Calibri" w:hAnsi="Calibri" w:cs="Calibri"/>
        </w:rPr>
        <w:t xml:space="preserve"> tržište i konkurencij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prometa</w:t>
      </w:r>
      <w:r w:rsidRPr="00937631">
        <w:rPr>
          <w:rFonts w:ascii="Calibri" w:hAnsi="Calibri" w:cs="Calibri"/>
        </w:rPr>
        <w:t>, energij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>, okoliš</w:t>
      </w:r>
      <w:r>
        <w:rPr>
          <w:rFonts w:ascii="Calibri" w:hAnsi="Calibri" w:cs="Calibri"/>
        </w:rPr>
        <w:t>a</w:t>
      </w:r>
      <w:r w:rsidRPr="00937631">
        <w:rPr>
          <w:rFonts w:ascii="Calibri" w:hAnsi="Calibri" w:cs="Calibri"/>
        </w:rPr>
        <w:t>, inovacij</w:t>
      </w:r>
      <w:r>
        <w:rPr>
          <w:rFonts w:ascii="Calibri" w:hAnsi="Calibri" w:cs="Calibri"/>
        </w:rPr>
        <w:t>a, informacijskog društva</w:t>
      </w:r>
      <w:r w:rsidRPr="00937631">
        <w:rPr>
          <w:rFonts w:ascii="Calibri" w:hAnsi="Calibri" w:cs="Calibri"/>
        </w:rPr>
        <w:t xml:space="preserve"> i socijaln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 politik</w:t>
      </w:r>
      <w:r>
        <w:rPr>
          <w:rFonts w:ascii="Calibri" w:hAnsi="Calibri" w:cs="Calibri"/>
        </w:rPr>
        <w:t>e</w:t>
      </w:r>
      <w:r w:rsidRPr="00937631">
        <w:rPr>
          <w:rFonts w:ascii="Calibri" w:hAnsi="Calibri" w:cs="Calibri"/>
        </w:rPr>
        <w:t xml:space="preserve">. </w:t>
      </w:r>
    </w:p>
    <w:p w14:paraId="7920FB3D" w14:textId="77777777" w:rsidR="00617918" w:rsidRDefault="00617918" w:rsidP="00617918">
      <w:pPr>
        <w:jc w:val="both"/>
        <w:rPr>
          <w:rFonts w:ascii="Calibri" w:hAnsi="Calibri" w:cs="Calibri"/>
          <w:b/>
          <w:u w:val="single"/>
        </w:rPr>
      </w:pPr>
    </w:p>
    <w:p w14:paraId="01534F19" w14:textId="091A63EE" w:rsidR="00617918" w:rsidRDefault="00617918" w:rsidP="00617918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Predsjeda</w:t>
      </w:r>
      <w:r w:rsidR="00310DF7">
        <w:rPr>
          <w:rFonts w:ascii="Calibri" w:hAnsi="Calibri" w:cs="Calibri"/>
          <w:b/>
          <w:u w:val="single"/>
        </w:rPr>
        <w:t>teljica</w:t>
      </w:r>
      <w:r>
        <w:rPr>
          <w:rFonts w:ascii="Calibri" w:hAnsi="Calibri" w:cs="Calibri"/>
          <w:b/>
          <w:u w:val="single"/>
        </w:rPr>
        <w:t xml:space="preserve"> bh. </w:t>
      </w:r>
      <w:r w:rsidR="00310DF7">
        <w:rPr>
          <w:rFonts w:ascii="Calibri" w:hAnsi="Calibri" w:cs="Calibri"/>
          <w:b/>
          <w:u w:val="single"/>
        </w:rPr>
        <w:t>izaslanstva</w:t>
      </w:r>
      <w:r>
        <w:rPr>
          <w:rFonts w:ascii="Calibri" w:hAnsi="Calibri" w:cs="Calibri"/>
          <w:b/>
          <w:u w:val="single"/>
        </w:rPr>
        <w:t xml:space="preserve"> </w:t>
      </w:r>
      <w:r w:rsidRPr="00397A88">
        <w:rPr>
          <w:rFonts w:ascii="Calibri" w:hAnsi="Calibri" w:cs="Calibri"/>
          <w:b/>
          <w:u w:val="single"/>
        </w:rPr>
        <w:t>Elvira Habota</w:t>
      </w:r>
      <w:r w:rsidRPr="00DA7EDB">
        <w:rPr>
          <w:rFonts w:ascii="Calibri" w:hAnsi="Calibri" w:cs="Calibri"/>
          <w:b/>
          <w:u w:val="single"/>
        </w:rPr>
        <w:t xml:space="preserve"> medijima </w:t>
      </w:r>
      <w:r>
        <w:rPr>
          <w:rFonts w:ascii="Calibri" w:hAnsi="Calibri" w:cs="Calibri"/>
          <w:b/>
          <w:u w:val="single"/>
        </w:rPr>
        <w:t xml:space="preserve">će </w:t>
      </w:r>
      <w:r w:rsidRPr="00DA7EDB">
        <w:rPr>
          <w:rFonts w:ascii="Calibri" w:hAnsi="Calibri" w:cs="Calibri"/>
          <w:b/>
          <w:u w:val="single"/>
        </w:rPr>
        <w:t>za telefonsku izjavu biti dostupna 19.</w:t>
      </w:r>
      <w:r w:rsidR="00310DF7">
        <w:rPr>
          <w:rFonts w:ascii="Calibri" w:hAnsi="Calibri" w:cs="Calibri"/>
          <w:b/>
          <w:u w:val="single"/>
        </w:rPr>
        <w:t xml:space="preserve"> </w:t>
      </w:r>
      <w:r w:rsidRPr="00DA7EDB">
        <w:rPr>
          <w:rFonts w:ascii="Calibri" w:hAnsi="Calibri" w:cs="Calibri"/>
          <w:b/>
          <w:u w:val="single"/>
        </w:rPr>
        <w:t>9.</w:t>
      </w:r>
      <w:r w:rsidR="00310DF7">
        <w:rPr>
          <w:rFonts w:ascii="Calibri" w:hAnsi="Calibri" w:cs="Calibri"/>
          <w:b/>
          <w:u w:val="single"/>
        </w:rPr>
        <w:t xml:space="preserve"> </w:t>
      </w:r>
      <w:r w:rsidRPr="00DA7EDB">
        <w:rPr>
          <w:rFonts w:ascii="Calibri" w:hAnsi="Calibri" w:cs="Calibri"/>
          <w:b/>
          <w:u w:val="single"/>
        </w:rPr>
        <w:t>2024. godine od 13</w:t>
      </w:r>
      <w:r>
        <w:rPr>
          <w:rFonts w:ascii="Calibri" w:hAnsi="Calibri" w:cs="Calibri"/>
          <w:b/>
          <w:u w:val="single"/>
        </w:rPr>
        <w:t>.</w:t>
      </w:r>
      <w:r w:rsidRPr="00DA7EDB">
        <w:rPr>
          <w:rFonts w:ascii="Calibri" w:hAnsi="Calibri" w:cs="Calibri"/>
          <w:b/>
          <w:u w:val="single"/>
        </w:rPr>
        <w:t>15 do 13</w:t>
      </w:r>
      <w:r>
        <w:rPr>
          <w:rFonts w:ascii="Calibri" w:hAnsi="Calibri" w:cs="Calibri"/>
          <w:b/>
          <w:u w:val="single"/>
        </w:rPr>
        <w:t>.</w:t>
      </w:r>
      <w:r w:rsidRPr="00DA7EDB">
        <w:rPr>
          <w:rFonts w:ascii="Calibri" w:hAnsi="Calibri" w:cs="Calibri"/>
          <w:b/>
          <w:u w:val="single"/>
        </w:rPr>
        <w:t>45</w:t>
      </w:r>
      <w:r>
        <w:rPr>
          <w:rFonts w:ascii="Calibri" w:hAnsi="Calibri" w:cs="Calibri"/>
          <w:b/>
          <w:u w:val="single"/>
        </w:rPr>
        <w:t xml:space="preserve"> sati</w:t>
      </w:r>
      <w:r w:rsidRPr="00DA7EDB">
        <w:rPr>
          <w:rFonts w:ascii="Calibri" w:hAnsi="Calibri" w:cs="Calibri"/>
          <w:b/>
          <w:u w:val="single"/>
        </w:rPr>
        <w:t>. Nakon sastanka</w:t>
      </w:r>
      <w:r w:rsidRPr="00397A88">
        <w:rPr>
          <w:rFonts w:ascii="Calibri" w:hAnsi="Calibri" w:cs="Calibri"/>
          <w:b/>
          <w:u w:val="single"/>
        </w:rPr>
        <w:t xml:space="preserve"> Direkcija će distribui</w:t>
      </w:r>
      <w:r w:rsidR="00310DF7">
        <w:rPr>
          <w:rFonts w:ascii="Calibri" w:hAnsi="Calibri" w:cs="Calibri"/>
          <w:b/>
          <w:u w:val="single"/>
        </w:rPr>
        <w:t>r</w:t>
      </w:r>
      <w:r w:rsidRPr="00397A88">
        <w:rPr>
          <w:rFonts w:ascii="Calibri" w:hAnsi="Calibri" w:cs="Calibri"/>
          <w:b/>
          <w:u w:val="single"/>
        </w:rPr>
        <w:t xml:space="preserve">ati </w:t>
      </w:r>
      <w:r w:rsidR="00310DF7">
        <w:rPr>
          <w:rFonts w:ascii="Calibri" w:hAnsi="Calibri" w:cs="Calibri"/>
          <w:b/>
          <w:u w:val="single"/>
        </w:rPr>
        <w:t>prio</w:t>
      </w:r>
      <w:r w:rsidRPr="00397A88">
        <w:rPr>
          <w:rFonts w:ascii="Calibri" w:hAnsi="Calibri" w:cs="Calibri"/>
          <w:b/>
          <w:u w:val="single"/>
        </w:rPr>
        <w:t>p</w:t>
      </w:r>
      <w:r>
        <w:rPr>
          <w:rFonts w:ascii="Calibri" w:hAnsi="Calibri" w:cs="Calibri"/>
          <w:b/>
          <w:u w:val="single"/>
        </w:rPr>
        <w:t>ć</w:t>
      </w:r>
      <w:r w:rsidRPr="00397A88">
        <w:rPr>
          <w:rFonts w:ascii="Calibri" w:hAnsi="Calibri" w:cs="Calibri"/>
          <w:b/>
          <w:u w:val="single"/>
        </w:rPr>
        <w:t>enje.</w:t>
      </w:r>
      <w:r w:rsidRPr="00584C1E">
        <w:rPr>
          <w:rFonts w:ascii="Calibri" w:hAnsi="Calibri" w:cs="Calibri"/>
          <w:b/>
          <w:u w:val="single"/>
        </w:rPr>
        <w:t xml:space="preserve">  </w:t>
      </w:r>
    </w:p>
    <w:p w14:paraId="740E0FFA" w14:textId="77777777" w:rsidR="00617918" w:rsidRPr="00937631" w:rsidRDefault="00617918" w:rsidP="00617918">
      <w:pPr>
        <w:jc w:val="both"/>
        <w:rPr>
          <w:rFonts w:ascii="Calibri" w:hAnsi="Calibri" w:cs="Calibri"/>
          <w:b/>
          <w:u w:val="single"/>
        </w:rPr>
      </w:pPr>
    </w:p>
    <w:p w14:paraId="5A87D5DE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2824882E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  <w:r w:rsidRPr="00937631">
        <w:rPr>
          <w:rFonts w:ascii="Calibri" w:hAnsi="Calibri" w:cs="Calibri"/>
          <w:b/>
          <w:noProof/>
        </w:rPr>
        <w:pict w14:anchorId="2FC48A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6.65pt;width:478.15pt;height:114.9pt;z-index:251659264" fillcolor="#d8d8d8" stroked="f" strokecolor="#d8d8d8">
            <v:textbox style="mso-next-textbox:#_x0000_s1026">
              <w:txbxContent>
                <w:p w14:paraId="220D23C7" w14:textId="77777777" w:rsidR="00617918" w:rsidRPr="009563F4" w:rsidRDefault="00617918" w:rsidP="00617918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bs-Latn-BA"/>
                    </w:rPr>
                  </w:pPr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O Odboru za stabilizaciju i pridruživanje</w:t>
                  </w:r>
                </w:p>
                <w:p w14:paraId="6D224C34" w14:textId="77777777" w:rsidR="00617918" w:rsidRPr="009563F4" w:rsidRDefault="00617918" w:rsidP="00617918">
                  <w:pPr>
                    <w:jc w:val="both"/>
                    <w:rPr>
                      <w:b/>
                      <w:bCs/>
                      <w:lang w:val="bs-Latn-BA"/>
                    </w:rPr>
                  </w:pPr>
                </w:p>
                <w:p w14:paraId="57D24899" w14:textId="620A3DA7" w:rsidR="00617918" w:rsidRPr="00937631" w:rsidRDefault="00617918" w:rsidP="00617918">
                  <w:pPr>
                    <w:jc w:val="both"/>
                    <w:rPr>
                      <w:rFonts w:ascii="Calibri" w:hAnsi="Calibri" w:cs="Calibri"/>
                    </w:rPr>
                  </w:pPr>
                  <w:r w:rsidRPr="00937631">
                    <w:rPr>
                      <w:rFonts w:ascii="Calibri" w:hAnsi="Calibri" w:cs="Calibri"/>
                    </w:rPr>
                    <w:t xml:space="preserve">Odbor za stabilizaciju i pridruživanje jedno </w:t>
                  </w:r>
                  <w:r w:rsidR="00310DF7">
                    <w:rPr>
                      <w:rFonts w:ascii="Calibri" w:hAnsi="Calibri" w:cs="Calibri"/>
                    </w:rPr>
                    <w:t xml:space="preserve">je </w:t>
                  </w:r>
                  <w:r w:rsidRPr="00937631">
                    <w:rPr>
                      <w:rFonts w:ascii="Calibri" w:hAnsi="Calibri" w:cs="Calibri"/>
                    </w:rPr>
                    <w:t>od zajedničkih tijela EU i BiH uspostavljenih  s</w:t>
                  </w:r>
                  <w:r w:rsidR="00310DF7">
                    <w:rPr>
                      <w:rFonts w:ascii="Calibri" w:hAnsi="Calibri" w:cs="Calibri"/>
                    </w:rPr>
                    <w:t>u</w:t>
                  </w:r>
                  <w:r w:rsidRPr="00937631">
                    <w:rPr>
                      <w:rFonts w:ascii="Calibri" w:hAnsi="Calibri" w:cs="Calibri"/>
                    </w:rPr>
                    <w:t>klad</w:t>
                  </w:r>
                  <w:r w:rsidR="00310DF7">
                    <w:rPr>
                      <w:rFonts w:ascii="Calibri" w:hAnsi="Calibri" w:cs="Calibri"/>
                    </w:rPr>
                    <w:t>no</w:t>
                  </w:r>
                  <w:r w:rsidRPr="00937631">
                    <w:rPr>
                      <w:rFonts w:ascii="Calibri" w:hAnsi="Calibri" w:cs="Calibri"/>
                    </w:rPr>
                    <w:t xml:space="preserve"> Sporazum</w:t>
                  </w:r>
                  <w:r w:rsidR="00310DF7">
                    <w:rPr>
                      <w:rFonts w:ascii="Calibri" w:hAnsi="Calibri" w:cs="Calibri"/>
                    </w:rPr>
                    <w:t>u</w:t>
                  </w:r>
                  <w:r w:rsidRPr="00937631">
                    <w:rPr>
                      <w:rFonts w:ascii="Calibri" w:hAnsi="Calibri" w:cs="Calibri"/>
                    </w:rPr>
                    <w:t xml:space="preserve"> o stabilizaciji i pridruživanju, a u svrhu praćenja njegov</w:t>
                  </w:r>
                  <w:r w:rsidR="00310DF7">
                    <w:rPr>
                      <w:rFonts w:ascii="Calibri" w:hAnsi="Calibri" w:cs="Calibri"/>
                    </w:rPr>
                    <w:t>e</w:t>
                  </w:r>
                  <w:r w:rsidRPr="00937631">
                    <w:rPr>
                      <w:rFonts w:ascii="Calibri" w:hAnsi="Calibri" w:cs="Calibri"/>
                    </w:rPr>
                    <w:t xml:space="preserve"> prov</w:t>
                  </w:r>
                  <w:r w:rsidR="00310DF7">
                    <w:rPr>
                      <w:rFonts w:ascii="Calibri" w:hAnsi="Calibri" w:cs="Calibri"/>
                    </w:rPr>
                    <w:t>edbe</w:t>
                  </w:r>
                  <w:r w:rsidRPr="00937631">
                    <w:rPr>
                      <w:rFonts w:ascii="Calibri" w:hAnsi="Calibri" w:cs="Calibri"/>
                    </w:rPr>
                    <w:t xml:space="preserve">. Sastanci Odbora za stabilizaciju i pridruživanje se, u pravilu, održavaju </w:t>
                  </w:r>
                  <w:r>
                    <w:rPr>
                      <w:rFonts w:ascii="Calibri" w:hAnsi="Calibri" w:cs="Calibri"/>
                    </w:rPr>
                    <w:t xml:space="preserve">jednom </w:t>
                  </w:r>
                  <w:r w:rsidRPr="00937631">
                    <w:rPr>
                      <w:rFonts w:ascii="Calibri" w:hAnsi="Calibri" w:cs="Calibri"/>
                    </w:rPr>
                    <w:t>godišnje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  <w:r w:rsidRPr="00937631">
                    <w:rPr>
                      <w:rFonts w:ascii="Calibri" w:hAnsi="Calibri" w:cs="Calibri"/>
                    </w:rPr>
                    <w:t xml:space="preserve">O Odboru vidi više: </w:t>
                  </w:r>
                  <w:hyperlink r:id="rId4" w:history="1">
                    <w:r w:rsidRPr="003D2C5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1C892115" w14:textId="77777777" w:rsidR="00617918" w:rsidRDefault="00617918" w:rsidP="00617918">
      <w:pPr>
        <w:jc w:val="both"/>
        <w:rPr>
          <w:rFonts w:ascii="Calibri" w:hAnsi="Calibri" w:cs="Calibri"/>
          <w:lang w:val="de-DE"/>
        </w:rPr>
      </w:pPr>
    </w:p>
    <w:p w14:paraId="53C6EA56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</w:t>
      </w:r>
    </w:p>
    <w:p w14:paraId="1118B891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7C6D458C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071218E1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5C511D85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2EE6507C" w14:textId="77777777" w:rsidR="00617918" w:rsidRPr="00937631" w:rsidRDefault="00617918" w:rsidP="00617918">
      <w:pPr>
        <w:jc w:val="both"/>
        <w:rPr>
          <w:rFonts w:ascii="Calibri" w:hAnsi="Calibri" w:cs="Calibri"/>
          <w:lang w:val="de-DE"/>
        </w:rPr>
      </w:pPr>
    </w:p>
    <w:p w14:paraId="54AA5E5E" w14:textId="77777777" w:rsidR="00617918" w:rsidRPr="00937631" w:rsidRDefault="00617918" w:rsidP="00617918">
      <w:pPr>
        <w:ind w:right="1410"/>
        <w:jc w:val="both"/>
        <w:rPr>
          <w:rFonts w:ascii="Calibri" w:hAnsi="Calibri" w:cs="Calibri"/>
        </w:rPr>
      </w:pPr>
    </w:p>
    <w:p w14:paraId="26F31444" w14:textId="77777777" w:rsidR="00617918" w:rsidRPr="00937631" w:rsidRDefault="00617918" w:rsidP="00617918">
      <w:pPr>
        <w:ind w:right="1410"/>
        <w:jc w:val="both"/>
        <w:rPr>
          <w:rFonts w:ascii="Calibri" w:hAnsi="Calibri" w:cs="Calibri"/>
        </w:rPr>
      </w:pPr>
    </w:p>
    <w:p w14:paraId="565D3F8E" w14:textId="6A3E0542" w:rsidR="00617918" w:rsidRPr="00937631" w:rsidRDefault="00617918" w:rsidP="00617918">
      <w:pPr>
        <w:ind w:right="1410"/>
        <w:jc w:val="right"/>
        <w:rPr>
          <w:rFonts w:ascii="Calibri" w:hAnsi="Calibri" w:cs="Calibri"/>
        </w:rPr>
      </w:pPr>
      <w:r w:rsidRPr="00937631">
        <w:rPr>
          <w:rFonts w:ascii="Calibri" w:hAnsi="Calibri" w:cs="Calibri"/>
        </w:rPr>
        <w:t>Direkcija za e</w:t>
      </w:r>
      <w:r w:rsidR="00310DF7">
        <w:rPr>
          <w:rFonts w:ascii="Calibri" w:hAnsi="Calibri" w:cs="Calibri"/>
        </w:rPr>
        <w:t>u</w:t>
      </w:r>
      <w:r w:rsidRPr="00937631">
        <w:rPr>
          <w:rFonts w:ascii="Calibri" w:hAnsi="Calibri" w:cs="Calibri"/>
        </w:rPr>
        <w:t>ropske integracije</w:t>
      </w:r>
    </w:p>
    <w:p w14:paraId="525C1608" w14:textId="77777777" w:rsidR="00617918" w:rsidRDefault="00617918" w:rsidP="00617918">
      <w:pPr>
        <w:jc w:val="center"/>
        <w:rPr>
          <w:lang w:val="de-DE"/>
        </w:rPr>
      </w:pPr>
    </w:p>
    <w:p w14:paraId="31C61CE1" w14:textId="77777777" w:rsidR="00617918" w:rsidRPr="00B72DCF" w:rsidRDefault="00617918" w:rsidP="00617918"/>
    <w:p w14:paraId="0B6DA122" w14:textId="77777777" w:rsidR="004D78D3" w:rsidRDefault="004D78D3"/>
    <w:sectPr w:rsidR="004D78D3" w:rsidSect="00617918">
      <w:footerReference w:type="even" r:id="rId5"/>
      <w:headerReference w:type="first" r:id="rId6"/>
      <w:footerReference w:type="first" r:id="rId7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1962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5017A66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FCE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</w:t>
    </w:r>
    <w:r>
      <w:rPr>
        <w:sz w:val="18"/>
        <w:szCs w:val="18"/>
      </w:rPr>
      <w:t xml:space="preserve"> </w:t>
    </w:r>
    <w:r>
      <w:rPr>
        <w:sz w:val="18"/>
        <w:szCs w:val="18"/>
      </w:rPr>
      <w:t>5</w:t>
    </w:r>
    <w:r>
      <w:rPr>
        <w:sz w:val="18"/>
        <w:szCs w:val="18"/>
      </w:rPr>
      <w:t xml:space="preserve">, 71000 Sarajevo, tel: +387 33 </w:t>
    </w:r>
    <w:r>
      <w:rPr>
        <w:sz w:val="18"/>
        <w:szCs w:val="18"/>
      </w:rPr>
      <w:t>255</w:t>
    </w:r>
    <w:r>
      <w:rPr>
        <w:sz w:val="18"/>
        <w:szCs w:val="18"/>
      </w:rPr>
      <w:t xml:space="preserve"> </w:t>
    </w:r>
    <w:r>
      <w:rPr>
        <w:sz w:val="18"/>
        <w:szCs w:val="18"/>
      </w:rPr>
      <w:t>044</w:t>
    </w:r>
    <w:r>
      <w:rPr>
        <w:sz w:val="18"/>
        <w:szCs w:val="18"/>
      </w:rPr>
      <w:t xml:space="preserve">, fax: +387 33 </w:t>
    </w:r>
    <w:r>
      <w:rPr>
        <w:sz w:val="18"/>
        <w:szCs w:val="18"/>
      </w:rPr>
      <w:t>2</w:t>
    </w:r>
    <w:r>
      <w:rPr>
        <w:sz w:val="18"/>
        <w:szCs w:val="18"/>
      </w:rPr>
      <w:t>55 317</w:t>
    </w:r>
    <w:r>
      <w:rPr>
        <w:sz w:val="18"/>
        <w:szCs w:val="18"/>
      </w:rPr>
      <w:t>; http://www.dei.gov.ba</w:t>
    </w:r>
  </w:p>
  <w:p w14:paraId="25E4A977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</w:t>
    </w:r>
    <w:r>
      <w:rPr>
        <w:noProof/>
        <w:sz w:val="18"/>
        <w:szCs w:val="18"/>
        <w:lang w:val="sr-Cyrl-CS"/>
      </w:rPr>
      <w:t>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>с</w:t>
    </w:r>
    <w:r>
      <w:rPr>
        <w:sz w:val="18"/>
        <w:szCs w:val="18"/>
        <w:lang w:val="sr-Cyrl-CS"/>
      </w:rPr>
      <w:t xml:space="preserve">: +387 33 </w:t>
    </w:r>
    <w:r>
      <w:rPr>
        <w:sz w:val="18"/>
        <w:szCs w:val="18"/>
        <w:lang w:val="bs-Latn-BA"/>
      </w:rPr>
      <w:t>2</w:t>
    </w:r>
    <w:r>
      <w:rPr>
        <w:sz w:val="18"/>
        <w:szCs w:val="18"/>
        <w:lang w:val="bs-Latn-BA"/>
      </w:rPr>
      <w:t>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3D2D39D3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1F156B44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13C0CA26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184EB3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88075929" r:id="rId2"/>
            </w:object>
          </w:r>
        </w:p>
      </w:tc>
      <w:tc>
        <w:tcPr>
          <w:tcW w:w="4111" w:type="dxa"/>
          <w:vAlign w:val="center"/>
        </w:tcPr>
        <w:p w14:paraId="6617E15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7DAB4619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0B101E5C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04696693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A90BCE3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6135C22A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2EAD3407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45B1CFA0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51771A3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5335F6A1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6666ADB5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0C22DA8A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3026952F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58434E10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18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2F24"/>
    <w:rsid w:val="00305677"/>
    <w:rsid w:val="00306AF7"/>
    <w:rsid w:val="00310DF7"/>
    <w:rsid w:val="00316150"/>
    <w:rsid w:val="00320495"/>
    <w:rsid w:val="00331664"/>
    <w:rsid w:val="00334A37"/>
    <w:rsid w:val="003352F1"/>
    <w:rsid w:val="0035244B"/>
    <w:rsid w:val="0035359E"/>
    <w:rsid w:val="00354EF4"/>
    <w:rsid w:val="00356C07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60A2"/>
    <w:rsid w:val="003C7A9D"/>
    <w:rsid w:val="003D3AB4"/>
    <w:rsid w:val="003E5179"/>
    <w:rsid w:val="003F1021"/>
    <w:rsid w:val="003F38FE"/>
    <w:rsid w:val="003F42EB"/>
    <w:rsid w:val="00405BA5"/>
    <w:rsid w:val="00405F9E"/>
    <w:rsid w:val="0040663E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F2616"/>
    <w:rsid w:val="005F2907"/>
    <w:rsid w:val="005F3062"/>
    <w:rsid w:val="005F33A6"/>
    <w:rsid w:val="00600D96"/>
    <w:rsid w:val="00611D50"/>
    <w:rsid w:val="00612CA4"/>
    <w:rsid w:val="00617918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B7D2F"/>
    <w:rsid w:val="006C5607"/>
    <w:rsid w:val="006D40E9"/>
    <w:rsid w:val="006D7D74"/>
    <w:rsid w:val="006E7718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A21ED"/>
    <w:rsid w:val="007B3DAF"/>
    <w:rsid w:val="007B6772"/>
    <w:rsid w:val="007C47FE"/>
    <w:rsid w:val="007C51F8"/>
    <w:rsid w:val="007C785E"/>
    <w:rsid w:val="007D0B1B"/>
    <w:rsid w:val="007D2379"/>
    <w:rsid w:val="007F2FD9"/>
    <w:rsid w:val="00802E34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21A61"/>
    <w:rsid w:val="009345B3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31A0"/>
    <w:rsid w:val="00BD434B"/>
    <w:rsid w:val="00BD53F5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347B7"/>
    <w:rsid w:val="00F465BE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D2C"/>
    <w:rsid w:val="00FB60CC"/>
    <w:rsid w:val="00FB6B32"/>
    <w:rsid w:val="00FC1B17"/>
    <w:rsid w:val="00FD270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31F22"/>
  <w15:chartTrackingRefBased/>
  <w15:docId w15:val="{5BEF43F9-4F71-4AE5-8EE2-AEF47FD3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179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61791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617918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617918"/>
    <w:pPr>
      <w:ind w:left="720"/>
    </w:pPr>
  </w:style>
  <w:style w:type="character" w:styleId="Brojstranice">
    <w:name w:val="page number"/>
    <w:rsid w:val="00617918"/>
  </w:style>
  <w:style w:type="character" w:styleId="Hiperveza">
    <w:name w:val="Hyperlink"/>
    <w:rsid w:val="0061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https://www.dei.gov.ba/bs/stabilization-agreemen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2024-09-17T08:45:00Z</dcterms:created>
  <dcterms:modified xsi:type="dcterms:W3CDTF">2024-09-17T08:59:00Z</dcterms:modified>
</cp:coreProperties>
</file>