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3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157243" w:rsidRPr="006E5DA8" w14:paraId="3C687DE3" w14:textId="77777777" w:rsidTr="00092894">
        <w:trPr>
          <w:cantSplit/>
        </w:trPr>
        <w:tc>
          <w:tcPr>
            <w:tcW w:w="4111" w:type="dxa"/>
          </w:tcPr>
          <w:p w14:paraId="1D75F5F8" w14:textId="77777777" w:rsidR="00157243" w:rsidRPr="006E5DA8" w:rsidRDefault="00157243" w:rsidP="00092894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169E52A" w14:textId="77777777" w:rsidR="00157243" w:rsidRPr="006E5DA8" w:rsidRDefault="00157243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23413A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5" o:title=""/>
                </v:shape>
                <o:OLEObject Type="Embed" ProgID="CorelDRAW.Graphic.9" ShapeID="_x0000_i1025" DrawAspect="Content" ObjectID="_1774861205" r:id="rId6"/>
              </w:object>
            </w:r>
          </w:p>
        </w:tc>
        <w:tc>
          <w:tcPr>
            <w:tcW w:w="4111" w:type="dxa"/>
          </w:tcPr>
          <w:p w14:paraId="66894D54" w14:textId="77777777" w:rsidR="00157243" w:rsidRPr="006E5DA8" w:rsidRDefault="00157243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157243" w:rsidRPr="006E5DA8" w14:paraId="6CFC7218" w14:textId="77777777" w:rsidTr="00092894">
        <w:trPr>
          <w:cantSplit/>
        </w:trPr>
        <w:tc>
          <w:tcPr>
            <w:tcW w:w="4111" w:type="dxa"/>
          </w:tcPr>
          <w:p w14:paraId="0FB2364C" w14:textId="77777777" w:rsidR="00157243" w:rsidRPr="006E5DA8" w:rsidRDefault="00157243" w:rsidP="00092894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2D9CA5D" w14:textId="77777777" w:rsidR="00157243" w:rsidRPr="006E5DA8" w:rsidRDefault="00157243" w:rsidP="00092894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3539F0" w14:textId="77777777" w:rsidR="00157243" w:rsidRPr="006E5DA8" w:rsidRDefault="00157243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157243" w:rsidRPr="006E5DA8" w14:paraId="3DAAC343" w14:textId="77777777" w:rsidTr="00092894">
        <w:trPr>
          <w:cantSplit/>
        </w:trPr>
        <w:tc>
          <w:tcPr>
            <w:tcW w:w="4111" w:type="dxa"/>
          </w:tcPr>
          <w:p w14:paraId="2BB1EE9E" w14:textId="77777777" w:rsidR="00157243" w:rsidRPr="006E5DA8" w:rsidRDefault="00157243" w:rsidP="00092894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41BEC74" w14:textId="77777777" w:rsidR="00157243" w:rsidRPr="006E5DA8" w:rsidRDefault="00157243" w:rsidP="00092894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4AFBCE" w14:textId="77777777" w:rsidR="00157243" w:rsidRPr="006E5DA8" w:rsidRDefault="00157243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7243" w:rsidRPr="006E5DA8" w14:paraId="2AD9309B" w14:textId="77777777" w:rsidTr="00092894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B11A85F" w14:textId="77777777" w:rsidR="00157243" w:rsidRPr="006E5DA8" w:rsidRDefault="00157243" w:rsidP="00092894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7525D8" w14:textId="77777777" w:rsidR="00157243" w:rsidRPr="006E5DA8" w:rsidRDefault="00157243" w:rsidP="00092894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39A76F" w14:textId="77777777" w:rsidR="00157243" w:rsidRPr="006E5DA8" w:rsidRDefault="00157243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692A77A2" w14:textId="3672DB3D" w:rsidR="00157243" w:rsidRPr="00E0599B" w:rsidRDefault="00157243" w:rsidP="00157243">
      <w:pPr>
        <w:rPr>
          <w:rFonts w:ascii="Calibri" w:hAnsi="Calibri" w:cs="Calibri"/>
          <w:lang w:val="hr-HR"/>
        </w:rPr>
      </w:pPr>
      <w:r w:rsidRPr="00FC2768">
        <w:rPr>
          <w:rFonts w:ascii="Calibri" w:hAnsi="Calibri" w:cs="Calibri"/>
          <w:lang w:val="hr-HR"/>
        </w:rPr>
        <w:t>Sarajevo, 17.</w:t>
      </w:r>
      <w:r w:rsidR="00933E6A">
        <w:rPr>
          <w:rFonts w:ascii="Calibri" w:hAnsi="Calibri" w:cs="Calibri"/>
          <w:lang w:val="hr-HR"/>
        </w:rPr>
        <w:t xml:space="preserve"> </w:t>
      </w:r>
      <w:r w:rsidRPr="00FC2768">
        <w:rPr>
          <w:rFonts w:ascii="Calibri" w:hAnsi="Calibri" w:cs="Calibri"/>
          <w:lang w:val="hr-HR"/>
        </w:rPr>
        <w:t>4.</w:t>
      </w:r>
      <w:r w:rsidR="00933E6A">
        <w:rPr>
          <w:rFonts w:ascii="Calibri" w:hAnsi="Calibri" w:cs="Calibri"/>
          <w:lang w:val="hr-HR"/>
        </w:rPr>
        <w:t xml:space="preserve"> </w:t>
      </w:r>
      <w:r w:rsidRPr="00FC2768">
        <w:rPr>
          <w:rFonts w:ascii="Calibri" w:hAnsi="Calibri" w:cs="Calibri"/>
          <w:lang w:val="hr-HR"/>
        </w:rPr>
        <w:t>2024. godine</w:t>
      </w:r>
    </w:p>
    <w:p w14:paraId="1D3C6D14" w14:textId="77777777" w:rsidR="00157243" w:rsidRPr="00E0599B" w:rsidRDefault="00157243" w:rsidP="00157243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MEDIJIMA</w:t>
      </w:r>
    </w:p>
    <w:p w14:paraId="323148F8" w14:textId="77777777" w:rsidR="00157243" w:rsidRPr="003339BB" w:rsidRDefault="00157243" w:rsidP="00157243">
      <w:pPr>
        <w:jc w:val="center"/>
        <w:rPr>
          <w:rFonts w:ascii="Calibri" w:hAnsi="Calibri" w:cs="Calibri"/>
          <w:lang w:val="bs-Latn-BA"/>
        </w:rPr>
      </w:pPr>
    </w:p>
    <w:p w14:paraId="27C92E7B" w14:textId="77777777" w:rsidR="00157243" w:rsidRPr="003339BB" w:rsidRDefault="00157243" w:rsidP="00157243">
      <w:pPr>
        <w:jc w:val="center"/>
        <w:rPr>
          <w:rFonts w:ascii="Calibri" w:hAnsi="Calibri" w:cs="Calibri"/>
          <w:b/>
          <w:lang w:val="bs-Latn-BA"/>
        </w:rPr>
      </w:pPr>
      <w:r>
        <w:rPr>
          <w:rFonts w:ascii="Calibri" w:hAnsi="Calibri" w:cs="Calibri"/>
          <w:b/>
          <w:lang w:val="bs-Latn-BA"/>
        </w:rPr>
        <w:t>NAJAVA ZA MEDIJE</w:t>
      </w:r>
    </w:p>
    <w:p w14:paraId="6C08FD19" w14:textId="3218809C" w:rsidR="00157243" w:rsidRPr="00F248B1" w:rsidRDefault="00157243" w:rsidP="00157243">
      <w:pPr>
        <w:jc w:val="center"/>
        <w:rPr>
          <w:rFonts w:ascii="Calibri" w:hAnsi="Calibri" w:cs="Calibri"/>
          <w:b/>
          <w:lang w:val="bs-Latn-BA"/>
        </w:rPr>
      </w:pPr>
      <w:r w:rsidRPr="00F248B1">
        <w:rPr>
          <w:rFonts w:ascii="Calibri" w:hAnsi="Calibri" w:cs="Calibri"/>
          <w:b/>
          <w:lang w:val="bs-Latn-BA"/>
        </w:rPr>
        <w:t xml:space="preserve">Predstavljanje projekata prvog poziva </w:t>
      </w:r>
      <w:proofErr w:type="spellStart"/>
      <w:r w:rsidRPr="00F248B1">
        <w:rPr>
          <w:rFonts w:ascii="Calibri" w:hAnsi="Calibri" w:cs="Calibri"/>
          <w:b/>
          <w:lang w:val="bs-Latn-BA"/>
        </w:rPr>
        <w:t>Interreg</w:t>
      </w:r>
      <w:proofErr w:type="spellEnd"/>
      <w:r w:rsidRPr="00F248B1">
        <w:rPr>
          <w:rFonts w:ascii="Calibri" w:hAnsi="Calibri" w:cs="Calibri"/>
          <w:b/>
          <w:lang w:val="bs-Latn-BA"/>
        </w:rPr>
        <w:t xml:space="preserve"> programa za dunavsku regiju</w:t>
      </w:r>
      <w:r>
        <w:rPr>
          <w:rFonts w:ascii="Calibri" w:hAnsi="Calibri" w:cs="Calibri"/>
          <w:b/>
          <w:lang w:val="bs-Latn-BA"/>
        </w:rPr>
        <w:t xml:space="preserve"> 2021</w:t>
      </w:r>
      <w:r w:rsidR="00933E6A">
        <w:rPr>
          <w:rFonts w:ascii="Calibri" w:hAnsi="Calibri" w:cs="Calibri"/>
          <w:b/>
          <w:lang w:val="bs-Latn-BA"/>
        </w:rPr>
        <w:t xml:space="preserve">. – </w:t>
      </w:r>
      <w:r>
        <w:rPr>
          <w:rFonts w:ascii="Calibri" w:hAnsi="Calibri" w:cs="Calibri"/>
          <w:b/>
          <w:lang w:val="bs-Latn-BA"/>
        </w:rPr>
        <w:t>2027</w:t>
      </w:r>
      <w:r w:rsidR="00933E6A">
        <w:rPr>
          <w:rFonts w:ascii="Calibri" w:hAnsi="Calibri" w:cs="Calibri"/>
          <w:b/>
          <w:lang w:val="bs-Latn-BA"/>
        </w:rPr>
        <w:t>.</w:t>
      </w:r>
    </w:p>
    <w:p w14:paraId="2FE28ECF" w14:textId="77777777" w:rsidR="00157243" w:rsidRDefault="00157243" w:rsidP="00157243">
      <w:pPr>
        <w:jc w:val="both"/>
        <w:rPr>
          <w:rFonts w:ascii="Calibri" w:hAnsi="Calibri" w:cs="Calibri"/>
          <w:lang w:val="bs-Latn-BA"/>
        </w:rPr>
      </w:pPr>
    </w:p>
    <w:p w14:paraId="218D763D" w14:textId="045E1D97" w:rsidR="00157243" w:rsidRDefault="00157243" w:rsidP="00157243">
      <w:pPr>
        <w:jc w:val="both"/>
        <w:rPr>
          <w:rFonts w:ascii="Calibri" w:hAnsi="Calibri" w:cs="Calibri"/>
          <w:lang w:val="bs-Latn-BA"/>
        </w:rPr>
      </w:pPr>
      <w:r w:rsidRPr="003339BB">
        <w:rPr>
          <w:rFonts w:ascii="Calibri" w:hAnsi="Calibri" w:cs="Calibri"/>
          <w:lang w:val="bs-Latn-BA"/>
        </w:rPr>
        <w:t xml:space="preserve">Projekti odobreni u prvom pozivu </w:t>
      </w:r>
      <w:proofErr w:type="spellStart"/>
      <w:r w:rsidRPr="003339BB">
        <w:rPr>
          <w:rFonts w:ascii="Calibri" w:hAnsi="Calibri" w:cs="Calibri"/>
          <w:lang w:val="bs-Latn-BA"/>
        </w:rPr>
        <w:t>Interreg</w:t>
      </w:r>
      <w:proofErr w:type="spellEnd"/>
      <w:r w:rsidRPr="003339BB">
        <w:rPr>
          <w:rFonts w:ascii="Calibri" w:hAnsi="Calibri" w:cs="Calibri"/>
          <w:lang w:val="bs-Latn-BA"/>
        </w:rPr>
        <w:t xml:space="preserve"> programa za dunavsku regiju bit će predstavljeni u četvrtak, 18. </w:t>
      </w:r>
      <w:r w:rsidR="00933E6A">
        <w:rPr>
          <w:rFonts w:ascii="Calibri" w:hAnsi="Calibri" w:cs="Calibri"/>
          <w:lang w:val="bs-Latn-BA"/>
        </w:rPr>
        <w:t>travnja</w:t>
      </w:r>
      <w:r w:rsidRPr="003339BB">
        <w:rPr>
          <w:rFonts w:ascii="Calibri" w:hAnsi="Calibri" w:cs="Calibri"/>
          <w:lang w:val="bs-Latn-BA"/>
        </w:rPr>
        <w:t xml:space="preserve"> 2024., u Sarajevu (hotel </w:t>
      </w:r>
      <w:r w:rsidRPr="00242C6E">
        <w:rPr>
          <w:rFonts w:ascii="Calibri" w:hAnsi="Calibri" w:cs="Calibri"/>
          <w:i/>
          <w:iCs/>
          <w:lang w:val="bs-Latn-BA"/>
        </w:rPr>
        <w:t xml:space="preserve">Ibis </w:t>
      </w:r>
      <w:proofErr w:type="spellStart"/>
      <w:r w:rsidRPr="00242C6E">
        <w:rPr>
          <w:rFonts w:ascii="Calibri" w:hAnsi="Calibri" w:cs="Calibri"/>
          <w:i/>
          <w:iCs/>
          <w:lang w:val="bs-Latn-BA"/>
        </w:rPr>
        <w:t>Styles</w:t>
      </w:r>
      <w:proofErr w:type="spellEnd"/>
      <w:r w:rsidRPr="003339BB">
        <w:rPr>
          <w:rFonts w:ascii="Calibri" w:hAnsi="Calibri" w:cs="Calibri"/>
          <w:lang w:val="bs-Latn-BA"/>
        </w:rPr>
        <w:t xml:space="preserve">) na implementacijskoj radionici, koju za </w:t>
      </w:r>
      <w:r>
        <w:rPr>
          <w:rFonts w:ascii="Calibri" w:hAnsi="Calibri" w:cs="Calibri"/>
          <w:lang w:val="bs-Latn-BA"/>
        </w:rPr>
        <w:t>projek</w:t>
      </w:r>
      <w:r w:rsidRPr="003339BB">
        <w:rPr>
          <w:rFonts w:ascii="Calibri" w:hAnsi="Calibri" w:cs="Calibri"/>
          <w:lang w:val="bs-Latn-BA"/>
        </w:rPr>
        <w:t>tne partnere iz B</w:t>
      </w:r>
      <w:r>
        <w:rPr>
          <w:rFonts w:ascii="Calibri" w:hAnsi="Calibri" w:cs="Calibri"/>
          <w:lang w:val="bs-Latn-BA"/>
        </w:rPr>
        <w:t xml:space="preserve">osne i Hercegovine </w:t>
      </w:r>
      <w:r w:rsidRPr="003339BB">
        <w:rPr>
          <w:rFonts w:ascii="Calibri" w:hAnsi="Calibri" w:cs="Calibri"/>
          <w:lang w:val="bs-Latn-BA"/>
        </w:rPr>
        <w:t>organiz</w:t>
      </w:r>
      <w:r w:rsidR="00933E6A">
        <w:rPr>
          <w:rFonts w:ascii="Calibri" w:hAnsi="Calibri" w:cs="Calibri"/>
          <w:lang w:val="bs-Latn-BA"/>
        </w:rPr>
        <w:t>ira</w:t>
      </w:r>
      <w:r w:rsidRPr="003339BB">
        <w:rPr>
          <w:rFonts w:ascii="Calibri" w:hAnsi="Calibri" w:cs="Calibri"/>
          <w:lang w:val="bs-Latn-BA"/>
        </w:rPr>
        <w:t xml:space="preserve"> Direkcija za e</w:t>
      </w:r>
      <w:r w:rsidR="00933E6A">
        <w:rPr>
          <w:rFonts w:ascii="Calibri" w:hAnsi="Calibri" w:cs="Calibri"/>
          <w:lang w:val="bs-Latn-BA"/>
        </w:rPr>
        <w:t>u</w:t>
      </w:r>
      <w:r w:rsidRPr="003339BB">
        <w:rPr>
          <w:rFonts w:ascii="Calibri" w:hAnsi="Calibri" w:cs="Calibri"/>
          <w:lang w:val="bs-Latn-BA"/>
        </w:rPr>
        <w:t>ropske integracije u s</w:t>
      </w:r>
      <w:r w:rsidR="00933E6A">
        <w:rPr>
          <w:rFonts w:ascii="Calibri" w:hAnsi="Calibri" w:cs="Calibri"/>
          <w:lang w:val="bs-Latn-BA"/>
        </w:rPr>
        <w:t>u</w:t>
      </w:r>
      <w:r>
        <w:rPr>
          <w:rFonts w:ascii="Calibri" w:hAnsi="Calibri" w:cs="Calibri"/>
          <w:lang w:val="bs-Latn-BA"/>
        </w:rPr>
        <w:t>radnji s Ministarstvom finan</w:t>
      </w:r>
      <w:r w:rsidR="00933E6A">
        <w:rPr>
          <w:rFonts w:ascii="Calibri" w:hAnsi="Calibri" w:cs="Calibri"/>
          <w:lang w:val="bs-Latn-BA"/>
        </w:rPr>
        <w:t>c</w:t>
      </w:r>
      <w:r>
        <w:rPr>
          <w:rFonts w:ascii="Calibri" w:hAnsi="Calibri" w:cs="Calibri"/>
          <w:lang w:val="bs-Latn-BA"/>
        </w:rPr>
        <w:t>ija i trezora BiH, te</w:t>
      </w:r>
      <w:r w:rsidRPr="003339BB">
        <w:rPr>
          <w:rFonts w:ascii="Calibri" w:hAnsi="Calibri" w:cs="Calibri"/>
          <w:lang w:val="bs-Latn-BA"/>
        </w:rPr>
        <w:t xml:space="preserve"> uz p</w:t>
      </w:r>
      <w:r w:rsidR="00933E6A">
        <w:rPr>
          <w:rFonts w:ascii="Calibri" w:hAnsi="Calibri" w:cs="Calibri"/>
          <w:lang w:val="bs-Latn-BA"/>
        </w:rPr>
        <w:t>otporu</w:t>
      </w:r>
      <w:r w:rsidRPr="003339BB">
        <w:rPr>
          <w:rFonts w:ascii="Calibri" w:hAnsi="Calibri" w:cs="Calibri"/>
          <w:lang w:val="bs-Latn-BA"/>
        </w:rPr>
        <w:t xml:space="preserve"> Upravljačkog  tijela i Zajedničkog </w:t>
      </w:r>
      <w:r w:rsidR="00933E6A">
        <w:rPr>
          <w:rFonts w:ascii="Calibri" w:hAnsi="Calibri" w:cs="Calibri"/>
          <w:lang w:val="bs-Latn-BA"/>
        </w:rPr>
        <w:t>tajništva</w:t>
      </w:r>
      <w:r w:rsidRPr="003339BB">
        <w:rPr>
          <w:rFonts w:ascii="Calibri" w:hAnsi="Calibri" w:cs="Calibri"/>
          <w:lang w:val="bs-Latn-BA"/>
        </w:rPr>
        <w:t xml:space="preserve"> Programa. </w:t>
      </w:r>
    </w:p>
    <w:p w14:paraId="4AFDD03C" w14:textId="77777777" w:rsidR="00157243" w:rsidRPr="003339BB" w:rsidRDefault="00157243" w:rsidP="00157243">
      <w:pPr>
        <w:jc w:val="both"/>
        <w:rPr>
          <w:rFonts w:ascii="Calibri" w:hAnsi="Calibri" w:cs="Calibri"/>
          <w:lang w:val="bs-Latn-BA"/>
        </w:rPr>
      </w:pPr>
    </w:p>
    <w:p w14:paraId="062A71FB" w14:textId="38479C0B" w:rsidR="00157243" w:rsidRDefault="00157243" w:rsidP="00157243">
      <w:pPr>
        <w:jc w:val="both"/>
        <w:rPr>
          <w:rFonts w:ascii="Calibri" w:hAnsi="Calibri" w:cs="Calibri"/>
          <w:lang w:val="bs-Latn-BA"/>
        </w:rPr>
      </w:pPr>
      <w:r w:rsidRPr="003339BB">
        <w:rPr>
          <w:rFonts w:ascii="Calibri" w:hAnsi="Calibri" w:cs="Calibri"/>
          <w:lang w:val="bs-Latn-BA"/>
        </w:rPr>
        <w:t>Riječ je o 60 projekata od koji</w:t>
      </w:r>
      <w:r>
        <w:rPr>
          <w:rFonts w:ascii="Calibri" w:hAnsi="Calibri" w:cs="Calibri"/>
          <w:lang w:val="bs-Latn-BA"/>
        </w:rPr>
        <w:t>h</w:t>
      </w:r>
      <w:r w:rsidRPr="003339BB">
        <w:rPr>
          <w:rFonts w:ascii="Calibri" w:hAnsi="Calibri" w:cs="Calibri"/>
          <w:lang w:val="bs-Latn-BA"/>
        </w:rPr>
        <w:t xml:space="preserve"> projektni partneri iz B</w:t>
      </w:r>
      <w:r>
        <w:rPr>
          <w:rFonts w:ascii="Calibri" w:hAnsi="Calibri" w:cs="Calibri"/>
          <w:lang w:val="bs-Latn-BA"/>
        </w:rPr>
        <w:t>iH</w:t>
      </w:r>
      <w:r w:rsidRPr="003339BB">
        <w:rPr>
          <w:rFonts w:ascii="Calibri" w:hAnsi="Calibri" w:cs="Calibri"/>
          <w:lang w:val="bs-Latn-BA"/>
        </w:rPr>
        <w:t xml:space="preserve"> </w:t>
      </w:r>
      <w:r w:rsidR="00933E6A">
        <w:rPr>
          <w:rFonts w:ascii="Calibri" w:hAnsi="Calibri" w:cs="Calibri"/>
          <w:lang w:val="bs-Latn-BA"/>
        </w:rPr>
        <w:t>sudjeluju</w:t>
      </w:r>
      <w:r w:rsidRPr="003339BB">
        <w:rPr>
          <w:rFonts w:ascii="Calibri" w:hAnsi="Calibri" w:cs="Calibri"/>
          <w:lang w:val="bs-Latn-BA"/>
        </w:rPr>
        <w:t xml:space="preserve"> u njih </w:t>
      </w:r>
      <w:r>
        <w:rPr>
          <w:rFonts w:ascii="Calibri" w:hAnsi="Calibri" w:cs="Calibri"/>
          <w:lang w:val="bs-Latn-BA"/>
        </w:rPr>
        <w:t>čak 53</w:t>
      </w:r>
      <w:r w:rsidRPr="003339BB">
        <w:rPr>
          <w:rFonts w:ascii="Calibri" w:hAnsi="Calibri" w:cs="Calibri"/>
          <w:lang w:val="bs-Latn-BA"/>
        </w:rPr>
        <w:t>. Riječ je o</w:t>
      </w:r>
      <w:r>
        <w:rPr>
          <w:rFonts w:ascii="Calibri" w:hAnsi="Calibri" w:cs="Calibri"/>
          <w:lang w:val="bs-Latn-BA"/>
        </w:rPr>
        <w:t xml:space="preserve"> 48 </w:t>
      </w:r>
      <w:r w:rsidRPr="003339BB">
        <w:rPr>
          <w:rFonts w:ascii="Calibri" w:hAnsi="Calibri" w:cs="Calibri"/>
          <w:lang w:val="bs-Latn-BA"/>
        </w:rPr>
        <w:t xml:space="preserve"> partnersk</w:t>
      </w:r>
      <w:r>
        <w:rPr>
          <w:rFonts w:ascii="Calibri" w:hAnsi="Calibri" w:cs="Calibri"/>
          <w:lang w:val="bs-Latn-BA"/>
        </w:rPr>
        <w:t>ih</w:t>
      </w:r>
      <w:r w:rsidRPr="003339BB">
        <w:rPr>
          <w:rFonts w:ascii="Calibri" w:hAnsi="Calibri" w:cs="Calibri"/>
          <w:lang w:val="bs-Latn-BA"/>
        </w:rPr>
        <w:t xml:space="preserve"> institucij</w:t>
      </w:r>
      <w:r>
        <w:rPr>
          <w:rFonts w:ascii="Calibri" w:hAnsi="Calibri" w:cs="Calibri"/>
          <w:lang w:val="bs-Latn-BA"/>
        </w:rPr>
        <w:t xml:space="preserve">a </w:t>
      </w:r>
      <w:r w:rsidRPr="003339BB">
        <w:rPr>
          <w:rFonts w:ascii="Calibri" w:hAnsi="Calibri" w:cs="Calibri"/>
          <w:lang w:val="bs-Latn-BA"/>
        </w:rPr>
        <w:t>i organizacij</w:t>
      </w:r>
      <w:r>
        <w:rPr>
          <w:rFonts w:ascii="Calibri" w:hAnsi="Calibri" w:cs="Calibri"/>
          <w:lang w:val="bs-Latn-BA"/>
        </w:rPr>
        <w:t>a</w:t>
      </w:r>
      <w:r w:rsidRPr="003339BB">
        <w:rPr>
          <w:rFonts w:ascii="Calibri" w:hAnsi="Calibri" w:cs="Calibri"/>
          <w:lang w:val="bs-Latn-BA"/>
        </w:rPr>
        <w:t xml:space="preserve"> iz B</w:t>
      </w:r>
      <w:r>
        <w:rPr>
          <w:rFonts w:ascii="Calibri" w:hAnsi="Calibri" w:cs="Calibri"/>
          <w:lang w:val="bs-Latn-BA"/>
        </w:rPr>
        <w:t>iH</w:t>
      </w:r>
      <w:r w:rsidRPr="003339BB">
        <w:rPr>
          <w:rFonts w:ascii="Calibri" w:hAnsi="Calibri" w:cs="Calibri"/>
          <w:lang w:val="bs-Latn-BA"/>
        </w:rPr>
        <w:t xml:space="preserve">, a po prvi put </w:t>
      </w:r>
      <w:r w:rsidRPr="00933E6A">
        <w:rPr>
          <w:rStyle w:val="cf0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 </w:t>
      </w:r>
      <w:proofErr w:type="spellStart"/>
      <w:r w:rsidRPr="00933E6A">
        <w:rPr>
          <w:rStyle w:val="cf01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jednom</w:t>
      </w:r>
      <w:proofErr w:type="spellEnd"/>
      <w:r w:rsidRPr="00933E6A">
        <w:rPr>
          <w:rStyle w:val="cf01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933E6A">
        <w:rPr>
          <w:rStyle w:val="cf01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transnacionalnom</w:t>
      </w:r>
      <w:proofErr w:type="spellEnd"/>
      <w:r w:rsidRPr="00933E6A">
        <w:rPr>
          <w:rStyle w:val="cf01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933E6A">
        <w:rPr>
          <w:rStyle w:val="cf01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programu</w:t>
      </w:r>
      <w:proofErr w:type="spellEnd"/>
      <w:r>
        <w:rPr>
          <w:rStyle w:val="cf01"/>
        </w:rPr>
        <w:t xml:space="preserve"> </w:t>
      </w:r>
      <w:r w:rsidRPr="003339BB">
        <w:rPr>
          <w:rFonts w:ascii="Calibri" w:hAnsi="Calibri" w:cs="Calibri"/>
          <w:lang w:val="bs-Latn-BA"/>
        </w:rPr>
        <w:t xml:space="preserve">dvije </w:t>
      </w:r>
      <w:r>
        <w:rPr>
          <w:rFonts w:ascii="Calibri" w:hAnsi="Calibri" w:cs="Calibri"/>
          <w:lang w:val="bs-Latn-BA"/>
        </w:rPr>
        <w:t xml:space="preserve">od njih </w:t>
      </w:r>
      <w:r w:rsidRPr="003339BB">
        <w:rPr>
          <w:rFonts w:ascii="Calibri" w:hAnsi="Calibri" w:cs="Calibri"/>
          <w:lang w:val="bs-Latn-BA"/>
        </w:rPr>
        <w:t xml:space="preserve">imaju ulogu vodećih partnera na projektu. </w:t>
      </w:r>
      <w:r>
        <w:rPr>
          <w:rFonts w:ascii="Calibri" w:hAnsi="Calibri" w:cs="Calibri"/>
          <w:lang w:val="bs-Latn-BA"/>
        </w:rPr>
        <w:t xml:space="preserve">Ukupna vrijednost </w:t>
      </w:r>
      <w:r w:rsidR="00933E6A">
        <w:rPr>
          <w:rFonts w:ascii="Calibri" w:hAnsi="Calibri" w:cs="Calibri"/>
          <w:lang w:val="bs-Latn-BA"/>
        </w:rPr>
        <w:t xml:space="preserve">proračuna </w:t>
      </w:r>
      <w:r>
        <w:rPr>
          <w:rFonts w:ascii="Calibri" w:hAnsi="Calibri" w:cs="Calibri"/>
          <w:lang w:val="bs-Latn-BA"/>
        </w:rPr>
        <w:t>dodijeljenih partnerima iz BiH iznosi preko 8,5 mili</w:t>
      </w:r>
      <w:r w:rsidR="00933E6A">
        <w:rPr>
          <w:rFonts w:ascii="Calibri" w:hAnsi="Calibri" w:cs="Calibri"/>
          <w:lang w:val="bs-Latn-BA"/>
        </w:rPr>
        <w:t>ju</w:t>
      </w:r>
      <w:r>
        <w:rPr>
          <w:rFonts w:ascii="Calibri" w:hAnsi="Calibri" w:cs="Calibri"/>
          <w:lang w:val="bs-Latn-BA"/>
        </w:rPr>
        <w:t>na eura od čega je 7 mili</w:t>
      </w:r>
      <w:r w:rsidR="00933E6A">
        <w:rPr>
          <w:rFonts w:ascii="Calibri" w:hAnsi="Calibri" w:cs="Calibri"/>
          <w:lang w:val="bs-Latn-BA"/>
        </w:rPr>
        <w:t>juna</w:t>
      </w:r>
      <w:r>
        <w:rPr>
          <w:rFonts w:ascii="Calibri" w:hAnsi="Calibri" w:cs="Calibri"/>
          <w:lang w:val="bs-Latn-BA"/>
        </w:rPr>
        <w:t xml:space="preserve"> eura sredstava EU</w:t>
      </w:r>
      <w:r w:rsidR="008F6DBB">
        <w:rPr>
          <w:rFonts w:ascii="Calibri" w:hAnsi="Calibri" w:cs="Calibri"/>
          <w:lang w:val="bs-Latn-BA"/>
        </w:rPr>
        <w:t>-a</w:t>
      </w:r>
      <w:r>
        <w:rPr>
          <w:rFonts w:ascii="Calibri" w:hAnsi="Calibri" w:cs="Calibri"/>
          <w:lang w:val="bs-Latn-BA"/>
        </w:rPr>
        <w:t xml:space="preserve">. </w:t>
      </w:r>
    </w:p>
    <w:p w14:paraId="2563580B" w14:textId="77777777" w:rsidR="00157243" w:rsidRDefault="00157243" w:rsidP="00157243">
      <w:pPr>
        <w:jc w:val="both"/>
        <w:rPr>
          <w:rFonts w:ascii="Calibri" w:hAnsi="Calibri" w:cs="Calibri"/>
          <w:lang w:val="bs-Latn-BA"/>
        </w:rPr>
      </w:pPr>
    </w:p>
    <w:p w14:paraId="6F3557C3" w14:textId="7742C482" w:rsidR="00157243" w:rsidRPr="005B4E8D" w:rsidRDefault="00157243" w:rsidP="00157243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Prvi poziv rezultirao je znatnim povećanjem broja partnera iz BiH, uključujući i veliki broj onih koji po prvi put </w:t>
      </w:r>
      <w:r w:rsidR="00933E6A">
        <w:rPr>
          <w:rFonts w:ascii="Calibri" w:hAnsi="Calibri" w:cs="Calibri"/>
          <w:lang w:val="bs-Latn-BA"/>
        </w:rPr>
        <w:t>sudjeluju</w:t>
      </w:r>
      <w:r w:rsidRPr="005B4E8D">
        <w:rPr>
          <w:rFonts w:ascii="Calibri" w:hAnsi="Calibri" w:cs="Calibri"/>
          <w:lang w:val="bs-Latn-BA"/>
        </w:rPr>
        <w:t xml:space="preserve"> u program</w:t>
      </w:r>
      <w:r>
        <w:rPr>
          <w:rFonts w:ascii="Calibri" w:hAnsi="Calibri" w:cs="Calibri"/>
          <w:lang w:val="bs-Latn-BA"/>
        </w:rPr>
        <w:t>ima</w:t>
      </w:r>
      <w:r w:rsidRPr="005B4E8D">
        <w:rPr>
          <w:rFonts w:ascii="Calibri" w:hAnsi="Calibri" w:cs="Calibri"/>
          <w:lang w:val="bs-Latn-BA"/>
        </w:rPr>
        <w:t xml:space="preserve"> teritorijalne s</w:t>
      </w:r>
      <w:r w:rsidR="00933E6A">
        <w:rPr>
          <w:rFonts w:ascii="Calibri" w:hAnsi="Calibri" w:cs="Calibri"/>
          <w:lang w:val="bs-Latn-BA"/>
        </w:rPr>
        <w:t>u</w:t>
      </w:r>
      <w:r w:rsidRPr="005B4E8D">
        <w:rPr>
          <w:rFonts w:ascii="Calibri" w:hAnsi="Calibri" w:cs="Calibri"/>
          <w:lang w:val="bs-Latn-BA"/>
        </w:rPr>
        <w:t>radnje</w:t>
      </w:r>
      <w:r>
        <w:rPr>
          <w:rFonts w:ascii="Calibri" w:hAnsi="Calibri" w:cs="Calibri"/>
          <w:lang w:val="bs-Latn-BA"/>
        </w:rPr>
        <w:t xml:space="preserve">, a odobreni </w:t>
      </w:r>
      <w:r w:rsidR="00933E6A">
        <w:rPr>
          <w:rFonts w:ascii="Calibri" w:hAnsi="Calibri" w:cs="Calibri"/>
          <w:lang w:val="bs-Latn-BA"/>
        </w:rPr>
        <w:t xml:space="preserve">proračun </w:t>
      </w:r>
      <w:r>
        <w:rPr>
          <w:rFonts w:ascii="Calibri" w:hAnsi="Calibri" w:cs="Calibri"/>
          <w:lang w:val="bs-Latn-BA"/>
        </w:rPr>
        <w:t xml:space="preserve">za bh. partnere je 60% veći nego u </w:t>
      </w:r>
      <w:r w:rsidRPr="003339BB">
        <w:rPr>
          <w:rFonts w:ascii="Calibri" w:hAnsi="Calibri" w:cs="Calibri"/>
          <w:lang w:val="bs-Latn-BA"/>
        </w:rPr>
        <w:t>cij</w:t>
      </w:r>
      <w:r>
        <w:rPr>
          <w:rFonts w:ascii="Calibri" w:hAnsi="Calibri" w:cs="Calibri"/>
          <w:lang w:val="bs-Latn-BA"/>
        </w:rPr>
        <w:t xml:space="preserve">eloj prethodnoj programskoj fazi </w:t>
      </w:r>
      <w:r w:rsidRPr="005B4E8D">
        <w:rPr>
          <w:rFonts w:ascii="Calibri" w:hAnsi="Calibri" w:cs="Calibri"/>
          <w:lang w:val="bs-Latn-BA"/>
        </w:rPr>
        <w:t>2014</w:t>
      </w:r>
      <w:r w:rsidR="00933E6A">
        <w:rPr>
          <w:rFonts w:ascii="Calibri" w:hAnsi="Calibri" w:cs="Calibri"/>
          <w:lang w:val="bs-Latn-BA"/>
        </w:rPr>
        <w:t xml:space="preserve">. </w:t>
      </w:r>
      <w:r w:rsidRPr="005B4E8D">
        <w:rPr>
          <w:rFonts w:ascii="Calibri" w:hAnsi="Calibri" w:cs="Calibri"/>
          <w:lang w:val="bs-Latn-BA"/>
        </w:rPr>
        <w:t>-</w:t>
      </w:r>
      <w:r w:rsidR="00933E6A">
        <w:rPr>
          <w:rFonts w:ascii="Calibri" w:hAnsi="Calibri" w:cs="Calibri"/>
          <w:lang w:val="bs-Latn-BA"/>
        </w:rPr>
        <w:t xml:space="preserve"> </w:t>
      </w:r>
      <w:r w:rsidRPr="005B4E8D">
        <w:rPr>
          <w:rFonts w:ascii="Calibri" w:hAnsi="Calibri" w:cs="Calibri"/>
          <w:lang w:val="bs-Latn-BA"/>
        </w:rPr>
        <w:t>2020</w:t>
      </w:r>
      <w:r>
        <w:rPr>
          <w:rFonts w:ascii="Calibri" w:hAnsi="Calibri" w:cs="Calibri"/>
          <w:lang w:val="bs-Latn-BA"/>
        </w:rPr>
        <w:t xml:space="preserve">. </w:t>
      </w:r>
    </w:p>
    <w:p w14:paraId="6C74D5C3" w14:textId="77777777" w:rsidR="00157243" w:rsidRPr="00DC7038" w:rsidRDefault="00157243" w:rsidP="00157243">
      <w:pPr>
        <w:jc w:val="both"/>
        <w:rPr>
          <w:rFonts w:ascii="Calibri" w:hAnsi="Calibri" w:cs="Calibri"/>
          <w:lang w:val="bs-Latn-BA"/>
        </w:rPr>
      </w:pPr>
    </w:p>
    <w:p w14:paraId="593998D8" w14:textId="77777777" w:rsidR="00157243" w:rsidRPr="00DC7038" w:rsidRDefault="00157243" w:rsidP="00157243">
      <w:pPr>
        <w:rPr>
          <w:rFonts w:ascii="Calibri" w:hAnsi="Calibri" w:cs="Calibri"/>
          <w:b/>
          <w:lang w:val="hr-HR"/>
        </w:rPr>
      </w:pPr>
      <w:r w:rsidRPr="00DC7038">
        <w:rPr>
          <w:rFonts w:ascii="Calibri" w:hAnsi="Calibri" w:cs="Calibri"/>
          <w:b/>
          <w:lang w:val="hr-HR"/>
        </w:rPr>
        <w:t>Izjave za medije planirane su u 10:15h, a medijima će se obratiti:</w:t>
      </w:r>
    </w:p>
    <w:p w14:paraId="11A96BD1" w14:textId="738252BD" w:rsidR="00157243" w:rsidRDefault="00157243" w:rsidP="00157243">
      <w:pPr>
        <w:numPr>
          <w:ilvl w:val="0"/>
          <w:numId w:val="1"/>
        </w:numPr>
        <w:rPr>
          <w:rFonts w:ascii="Calibri" w:hAnsi="Calibri" w:cs="Calibri"/>
          <w:lang w:val="hr-HR"/>
        </w:rPr>
      </w:pPr>
      <w:r w:rsidRPr="005B4E8D">
        <w:rPr>
          <w:rFonts w:ascii="Calibri" w:hAnsi="Calibri" w:cs="Calibri"/>
          <w:lang w:val="hr-HR"/>
        </w:rPr>
        <w:t>Elvira Habota, direktorica Direkcije za e</w:t>
      </w:r>
      <w:r w:rsidR="00933E6A">
        <w:rPr>
          <w:rFonts w:ascii="Calibri" w:hAnsi="Calibri" w:cs="Calibri"/>
          <w:lang w:val="hr-HR"/>
        </w:rPr>
        <w:t>u</w:t>
      </w:r>
      <w:r w:rsidRPr="005B4E8D">
        <w:rPr>
          <w:rFonts w:ascii="Calibri" w:hAnsi="Calibri" w:cs="Calibri"/>
          <w:lang w:val="hr-HR"/>
        </w:rPr>
        <w:t>ropske integracije</w:t>
      </w:r>
    </w:p>
    <w:p w14:paraId="2B99E022" w14:textId="77777777" w:rsidR="00157243" w:rsidRDefault="00157243" w:rsidP="00157243">
      <w:pPr>
        <w:numPr>
          <w:ilvl w:val="0"/>
          <w:numId w:val="1"/>
        </w:numPr>
        <w:rPr>
          <w:rFonts w:ascii="Calibri" w:hAnsi="Calibri" w:cs="Calibri"/>
          <w:lang w:val="hr-HR"/>
        </w:rPr>
      </w:pPr>
      <w:r w:rsidRPr="005B4E8D">
        <w:rPr>
          <w:rFonts w:ascii="Calibri" w:hAnsi="Calibri" w:cs="Calibri"/>
          <w:lang w:val="hr-HR"/>
        </w:rPr>
        <w:t xml:space="preserve">Imre Csalagovits, šef Upravljačkog tijela </w:t>
      </w:r>
      <w:r>
        <w:rPr>
          <w:rFonts w:ascii="Calibri" w:hAnsi="Calibri" w:cs="Calibri"/>
          <w:lang w:val="hr-HR"/>
        </w:rPr>
        <w:t xml:space="preserve">Interreg programa za dunavsku regiju </w:t>
      </w:r>
    </w:p>
    <w:p w14:paraId="49383C76" w14:textId="77777777" w:rsidR="00157243" w:rsidRDefault="00157243" w:rsidP="00157243">
      <w:pPr>
        <w:numPr>
          <w:ilvl w:val="0"/>
          <w:numId w:val="1"/>
        </w:numPr>
        <w:rPr>
          <w:rFonts w:ascii="Calibri" w:hAnsi="Calibri" w:cs="Calibri"/>
          <w:lang w:val="hr-HR"/>
        </w:rPr>
      </w:pPr>
      <w:r w:rsidRPr="005B4E8D">
        <w:rPr>
          <w:rFonts w:ascii="Calibri" w:hAnsi="Calibri" w:cs="Calibri"/>
          <w:lang w:val="hr-HR"/>
        </w:rPr>
        <w:t>Sanja Karanović, PREDA</w:t>
      </w:r>
      <w:r>
        <w:rPr>
          <w:rFonts w:ascii="Calibri" w:hAnsi="Calibri" w:cs="Calibri"/>
          <w:lang w:val="hr-HR"/>
        </w:rPr>
        <w:t>, partnerska organizacija iz BiH</w:t>
      </w:r>
    </w:p>
    <w:p w14:paraId="0D7458FB" w14:textId="77777777" w:rsidR="00157243" w:rsidRDefault="00157243" w:rsidP="00157243">
      <w:pPr>
        <w:numPr>
          <w:ilvl w:val="0"/>
          <w:numId w:val="1"/>
        </w:numPr>
        <w:rPr>
          <w:rFonts w:ascii="Calibri" w:hAnsi="Calibri" w:cs="Calibri"/>
          <w:lang w:val="hr-HR"/>
        </w:rPr>
      </w:pPr>
      <w:r w:rsidRPr="005B4E8D">
        <w:rPr>
          <w:rFonts w:ascii="Calibri" w:hAnsi="Calibri" w:cs="Calibri"/>
          <w:lang w:val="hr-HR"/>
        </w:rPr>
        <w:t>Sanela Dževlan, S</w:t>
      </w:r>
      <w:r>
        <w:rPr>
          <w:rFonts w:ascii="Calibri" w:hAnsi="Calibri" w:cs="Calibri"/>
          <w:lang w:val="hr-HR"/>
        </w:rPr>
        <w:t xml:space="preserve">ERDA, </w:t>
      </w:r>
      <w:r w:rsidRPr="005B4E8D">
        <w:rPr>
          <w:rFonts w:ascii="Calibri" w:hAnsi="Calibri" w:cs="Calibri"/>
          <w:lang w:val="hr-HR"/>
        </w:rPr>
        <w:t>partnerska organizacija iz BiH</w:t>
      </w:r>
    </w:p>
    <w:p w14:paraId="43864E0E" w14:textId="77777777" w:rsidR="00157243" w:rsidRPr="0088361A" w:rsidRDefault="00157243" w:rsidP="00157243">
      <w:pPr>
        <w:numPr>
          <w:ilvl w:val="0"/>
          <w:numId w:val="1"/>
        </w:num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Bojan Čudić, ONEX, </w:t>
      </w:r>
      <w:r w:rsidRPr="005B4E8D">
        <w:rPr>
          <w:rFonts w:ascii="Calibri" w:hAnsi="Calibri" w:cs="Calibri"/>
          <w:lang w:val="hr-HR"/>
        </w:rPr>
        <w:t>partnerska organizacija iz BiH</w:t>
      </w:r>
    </w:p>
    <w:p w14:paraId="126D43C2" w14:textId="77777777" w:rsidR="00157243" w:rsidRDefault="00157243" w:rsidP="00157243">
      <w:pPr>
        <w:rPr>
          <w:rFonts w:ascii="Calibri" w:hAnsi="Calibri" w:cs="Calibri"/>
          <w:b/>
          <w:lang w:val="hr-HR"/>
        </w:rPr>
      </w:pPr>
    </w:p>
    <w:p w14:paraId="04CD26B2" w14:textId="77777777" w:rsidR="00157243" w:rsidRDefault="00157243" w:rsidP="00157243">
      <w:pPr>
        <w:rPr>
          <w:rFonts w:ascii="Calibri" w:hAnsi="Calibri" w:cs="Calibri"/>
          <w:b/>
          <w:lang w:val="hr-HR"/>
        </w:rPr>
      </w:pPr>
      <w:r w:rsidRPr="00DC7038">
        <w:rPr>
          <w:rFonts w:ascii="Calibri" w:hAnsi="Calibri" w:cs="Calibri"/>
          <w:b/>
          <w:lang w:val="hr-HR"/>
        </w:rPr>
        <w:t>Pozivamo Vašu medijs</w:t>
      </w:r>
      <w:r>
        <w:rPr>
          <w:rFonts w:ascii="Calibri" w:hAnsi="Calibri" w:cs="Calibri"/>
          <w:b/>
          <w:lang w:val="hr-HR"/>
        </w:rPr>
        <w:t>ku kuću da poprati ovaj događaj.</w:t>
      </w:r>
    </w:p>
    <w:p w14:paraId="4D523D80" w14:textId="77777777" w:rsidR="00157243" w:rsidRDefault="00157243" w:rsidP="00157243">
      <w:pPr>
        <w:rPr>
          <w:rFonts w:ascii="Calibri" w:hAnsi="Calibri" w:cs="Calibri"/>
          <w:b/>
          <w:lang w:val="hr-HR"/>
        </w:rPr>
      </w:pPr>
      <w:r w:rsidRPr="00DC7038">
        <w:rPr>
          <w:rFonts w:ascii="Calibri" w:hAnsi="Calibri" w:cs="Calibri"/>
          <w:lang w:val="hr-HR"/>
        </w:rPr>
        <w:pict w14:anchorId="2B92367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5pt;margin-top:10.05pt;width:474pt;height:171.05pt;z-index:251659264" fillcolor="#d8d8d8" stroked="f" strokecolor="#d8d8d8">
            <v:textbox style="mso-next-textbox:#_x0000_s1026">
              <w:txbxContent>
                <w:p w14:paraId="2563D115" w14:textId="77777777" w:rsidR="00157243" w:rsidRDefault="00157243" w:rsidP="00157243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lang w:val="bs-Latn-BA" w:bidi="fr-FR"/>
                    </w:rPr>
                  </w:pPr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 xml:space="preserve">O </w:t>
                  </w:r>
                  <w:proofErr w:type="spellStart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>Interreg</w:t>
                  </w:r>
                  <w:proofErr w:type="spellEnd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 xml:space="preserve"> programu dunavske regije </w:t>
                  </w:r>
                </w:p>
                <w:p w14:paraId="0158E055" w14:textId="77777777" w:rsidR="00157243" w:rsidRPr="00FC2768" w:rsidRDefault="00157243" w:rsidP="00157243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lang w:val="bs-Latn-BA" w:bidi="fr-FR"/>
                    </w:rPr>
                  </w:pPr>
                </w:p>
                <w:p w14:paraId="49A2DE37" w14:textId="6B7A7572" w:rsidR="00157243" w:rsidRDefault="00157243" w:rsidP="00157243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Program za dunavsku regiju dio je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Interreg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 w:rsidR="00933E6A">
                    <w:rPr>
                      <w:rFonts w:ascii="Calibri" w:hAnsi="Calibri" w:cs="Calibri"/>
                      <w:lang w:val="bs-Latn-BA" w:bidi="fr-FR"/>
                    </w:rPr>
                    <w:t>obitelji</w:t>
                  </w:r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, koja je glavni instrument EU</w:t>
                  </w:r>
                  <w:r w:rsidR="00933E6A">
                    <w:rPr>
                      <w:rFonts w:ascii="Calibri" w:hAnsi="Calibri" w:cs="Calibri"/>
                      <w:lang w:val="bs-Latn-BA" w:bidi="fr-FR"/>
                    </w:rPr>
                    <w:t>-a</w:t>
                  </w:r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za unapređenje regionalnog razvoja, jačanje </w:t>
                  </w:r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ekonomske, socijalne i teritorijalne kohezije. Dunavski program obuhvata 14 država, od kojih je devet iz EU</w:t>
                  </w:r>
                  <w:r w:rsidR="00933E6A">
                    <w:rPr>
                      <w:rFonts w:ascii="Calibri" w:hAnsi="Calibri" w:cs="Calibri"/>
                      <w:lang w:val="bs-Latn-BA" w:bidi="fr-FR"/>
                    </w:rPr>
                    <w:t>-a</w:t>
                  </w:r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, te BiH, Srbiju, Crnu Goru, Moldav</w:t>
                  </w:r>
                  <w:r w:rsidR="00933E6A">
                    <w:rPr>
                      <w:rFonts w:ascii="Calibri" w:hAnsi="Calibri" w:cs="Calibri"/>
                      <w:lang w:val="bs-Latn-BA" w:bidi="fr-FR"/>
                    </w:rPr>
                    <w:t>ij</w:t>
                  </w:r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u i Ukrajinu. U programskoj perspektivi</w:t>
                  </w:r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2021</w:t>
                  </w:r>
                  <w:r w:rsidR="00933E6A">
                    <w:rPr>
                      <w:rFonts w:ascii="Calibri" w:hAnsi="Calibri" w:cs="Calibri"/>
                      <w:lang w:val="bs-Latn-BA" w:bidi="fr-FR"/>
                    </w:rPr>
                    <w:t xml:space="preserve">. </w:t>
                  </w:r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-</w:t>
                  </w:r>
                  <w:r w:rsidR="00933E6A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2027. prioriteti Programa su pametnija, zelenija, društveno otvorenija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E</w:t>
                  </w:r>
                  <w:r w:rsidR="00933E6A">
                    <w:rPr>
                      <w:rFonts w:ascii="Calibri" w:hAnsi="Calibri" w:cs="Calibri"/>
                      <w:lang w:val="bs-Latn-BA" w:bidi="fr-FR"/>
                    </w:rPr>
                    <w:t>u</w:t>
                  </w:r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ropa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, s boljom regionalnom upravom. Za više informacije posjeti web stranicu Direkcije:  </w:t>
                  </w:r>
                  <w:hyperlink r:id="rId7" w:history="1">
                    <w:r w:rsidRPr="00DC7038">
                      <w:rPr>
                        <w:rStyle w:val="Hiperveza"/>
                        <w:rFonts w:ascii="Calibri" w:hAnsi="Calibri" w:cs="Calibri"/>
                        <w:lang w:val="bs-Latn-BA" w:bidi="fr-FR"/>
                      </w:rPr>
                      <w:t>https://www.dei.gov.ba/bs/teritorijalna-saradnja</w:t>
                    </w:r>
                  </w:hyperlink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</w:p>
                <w:p w14:paraId="0833CCCF" w14:textId="7F1035D7" w:rsidR="00157243" w:rsidRPr="00FC2768" w:rsidRDefault="00157243" w:rsidP="00157243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lang w:val="bs-Latn-BA" w:bidi="fr-FR"/>
                    </w:rPr>
                  </w:pPr>
                  <w:r w:rsidRPr="00DC7038">
                    <w:rPr>
                      <w:noProof/>
                      <w:lang w:val="bs-Latn-BA" w:eastAsia="bs-Latn-BA"/>
                    </w:rPr>
                    <w:drawing>
                      <wp:inline distT="0" distB="0" distL="0" distR="0" wp14:anchorId="187A42DD" wp14:editId="5E550791">
                        <wp:extent cx="2473325" cy="287020"/>
                        <wp:effectExtent l="0" t="0" r="0" b="0"/>
                        <wp:docPr id="231221357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44E48F" w14:textId="77777777" w:rsidR="00157243" w:rsidRDefault="00157243" w:rsidP="00157243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bs-Latn-BA" w:bidi="fr-FR"/>
                    </w:rPr>
                  </w:pPr>
                </w:p>
                <w:p w14:paraId="5C01271A" w14:textId="77777777" w:rsidR="00157243" w:rsidRPr="00DC7038" w:rsidRDefault="00157243" w:rsidP="00157243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  <w:lang w:val="bs-Latn-BA" w:bidi="fr-FR"/>
                    </w:rPr>
                  </w:pPr>
                </w:p>
              </w:txbxContent>
            </v:textbox>
          </v:shape>
        </w:pict>
      </w:r>
    </w:p>
    <w:p w14:paraId="670E323C" w14:textId="77777777" w:rsidR="00157243" w:rsidRPr="00DC7038" w:rsidRDefault="00157243" w:rsidP="00157243">
      <w:pPr>
        <w:ind w:right="1410"/>
        <w:jc w:val="center"/>
        <w:rPr>
          <w:rFonts w:ascii="Calibri" w:hAnsi="Calibri" w:cs="Calibri"/>
          <w:lang w:val="hr-HR"/>
        </w:rPr>
      </w:pPr>
    </w:p>
    <w:p w14:paraId="26AA26BA" w14:textId="77777777" w:rsidR="00157243" w:rsidRDefault="00157243" w:rsidP="00157243">
      <w:pPr>
        <w:jc w:val="center"/>
        <w:rPr>
          <w:lang w:val="hr-HR"/>
        </w:rPr>
      </w:pPr>
    </w:p>
    <w:p w14:paraId="689C7BDE" w14:textId="77777777" w:rsidR="00157243" w:rsidRDefault="00157243" w:rsidP="00157243">
      <w:pPr>
        <w:jc w:val="center"/>
        <w:rPr>
          <w:lang w:val="hr-HR"/>
        </w:rPr>
      </w:pPr>
    </w:p>
    <w:p w14:paraId="5648ECBB" w14:textId="77777777" w:rsidR="00157243" w:rsidRDefault="00157243" w:rsidP="00157243">
      <w:pPr>
        <w:jc w:val="center"/>
        <w:rPr>
          <w:lang w:val="hr-HR"/>
        </w:rPr>
      </w:pPr>
    </w:p>
    <w:p w14:paraId="46AEB027" w14:textId="77777777" w:rsidR="00157243" w:rsidRDefault="00157243" w:rsidP="00157243">
      <w:pPr>
        <w:jc w:val="center"/>
        <w:rPr>
          <w:lang w:val="hr-HR"/>
        </w:rPr>
      </w:pPr>
    </w:p>
    <w:p w14:paraId="36A8A96D" w14:textId="77777777" w:rsidR="00157243" w:rsidRDefault="00157243" w:rsidP="00157243">
      <w:pPr>
        <w:jc w:val="center"/>
        <w:rPr>
          <w:lang w:val="hr-HR"/>
        </w:rPr>
      </w:pPr>
    </w:p>
    <w:p w14:paraId="7F788B97" w14:textId="77777777" w:rsidR="00157243" w:rsidRDefault="00157243" w:rsidP="00157243">
      <w:pPr>
        <w:jc w:val="center"/>
        <w:rPr>
          <w:lang w:val="hr-HR"/>
        </w:rPr>
      </w:pPr>
    </w:p>
    <w:p w14:paraId="4E902D9F" w14:textId="77777777" w:rsidR="00157243" w:rsidRDefault="00157243" w:rsidP="00157243">
      <w:pPr>
        <w:jc w:val="center"/>
        <w:rPr>
          <w:lang w:val="hr-HR"/>
        </w:rPr>
      </w:pPr>
    </w:p>
    <w:p w14:paraId="0C32F9B7" w14:textId="77777777" w:rsidR="00157243" w:rsidRDefault="00157243" w:rsidP="00157243">
      <w:pPr>
        <w:jc w:val="center"/>
        <w:rPr>
          <w:lang w:val="hr-HR"/>
        </w:rPr>
      </w:pPr>
    </w:p>
    <w:p w14:paraId="1AA2A9DD" w14:textId="77777777" w:rsidR="00157243" w:rsidRDefault="00157243" w:rsidP="00157243">
      <w:pPr>
        <w:jc w:val="center"/>
        <w:rPr>
          <w:lang w:val="hr-HR"/>
        </w:rPr>
      </w:pPr>
    </w:p>
    <w:p w14:paraId="6D5B4897" w14:textId="77777777" w:rsidR="00157243" w:rsidRDefault="00157243" w:rsidP="00157243">
      <w:pPr>
        <w:jc w:val="right"/>
        <w:rPr>
          <w:rFonts w:ascii="Calibri Light" w:hAnsi="Calibri Light" w:cs="Calibri Light"/>
          <w:lang w:val="hr-HR"/>
        </w:rPr>
      </w:pPr>
    </w:p>
    <w:p w14:paraId="61FCC9BB" w14:textId="77777777" w:rsidR="00157243" w:rsidRDefault="00157243" w:rsidP="00157243">
      <w:pPr>
        <w:jc w:val="right"/>
        <w:rPr>
          <w:rFonts w:ascii="Calibri Light" w:hAnsi="Calibri Light" w:cs="Calibri Light"/>
          <w:lang w:val="hr-HR"/>
        </w:rPr>
      </w:pPr>
    </w:p>
    <w:p w14:paraId="39D3F4F5" w14:textId="5F0F627C" w:rsidR="00157243" w:rsidRPr="00FC2768" w:rsidRDefault="00157243" w:rsidP="00157243">
      <w:pPr>
        <w:jc w:val="right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>D</w:t>
      </w:r>
      <w:r w:rsidRPr="00FC2768">
        <w:rPr>
          <w:rFonts w:ascii="Calibri Light" w:hAnsi="Calibri Light" w:cs="Calibri Light"/>
          <w:lang w:val="hr-HR"/>
        </w:rPr>
        <w:t>irekcija za e</w:t>
      </w:r>
      <w:r w:rsidR="00933E6A">
        <w:rPr>
          <w:rFonts w:ascii="Calibri Light" w:hAnsi="Calibri Light" w:cs="Calibri Light"/>
          <w:lang w:val="hr-HR"/>
        </w:rPr>
        <w:t>u</w:t>
      </w:r>
      <w:r w:rsidRPr="00FC2768">
        <w:rPr>
          <w:rFonts w:ascii="Calibri Light" w:hAnsi="Calibri Light" w:cs="Calibri Light"/>
          <w:lang w:val="hr-HR"/>
        </w:rPr>
        <w:t xml:space="preserve">ropske integracije </w:t>
      </w:r>
    </w:p>
    <w:p w14:paraId="354138C8" w14:textId="77777777" w:rsidR="004D78D3" w:rsidRDefault="004D78D3"/>
    <w:sectPr w:rsidR="004D78D3" w:rsidSect="00061BA2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35AC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</w:t>
      </w:r>
      <w:r w:rsidRPr="00964FA3">
        <w:rPr>
          <w:rStyle w:val="Hiperveza"/>
          <w:sz w:val="16"/>
          <w:szCs w:val="16"/>
        </w:rPr>
        <w:t>.gov.b</w:t>
      </w:r>
      <w:r w:rsidRPr="00964FA3">
        <w:rPr>
          <w:rStyle w:val="Hiperveza"/>
          <w:sz w:val="16"/>
          <w:szCs w:val="16"/>
        </w:rPr>
        <w:t>a</w:t>
      </w:r>
    </w:hyperlink>
  </w:p>
  <w:p w14:paraId="463CB2B8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21A10F44" w14:textId="77777777" w:rsidR="00F60A45" w:rsidRDefault="00000000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1F3"/>
    <w:multiLevelType w:val="hybridMultilevel"/>
    <w:tmpl w:val="A3101A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79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243"/>
    <w:rsid w:val="000009E3"/>
    <w:rsid w:val="00005FF6"/>
    <w:rsid w:val="0000737A"/>
    <w:rsid w:val="000122EE"/>
    <w:rsid w:val="000215EA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6F54"/>
    <w:rsid w:val="000E0881"/>
    <w:rsid w:val="000F1455"/>
    <w:rsid w:val="000F2F7B"/>
    <w:rsid w:val="000F5284"/>
    <w:rsid w:val="00111F23"/>
    <w:rsid w:val="00113EF0"/>
    <w:rsid w:val="00116346"/>
    <w:rsid w:val="001244A1"/>
    <w:rsid w:val="00130322"/>
    <w:rsid w:val="00134AE5"/>
    <w:rsid w:val="0015478B"/>
    <w:rsid w:val="0015488F"/>
    <w:rsid w:val="00157243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067"/>
    <w:rsid w:val="005527FC"/>
    <w:rsid w:val="00554E45"/>
    <w:rsid w:val="005900C3"/>
    <w:rsid w:val="0059230E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C785E"/>
    <w:rsid w:val="007D2379"/>
    <w:rsid w:val="007F2FD9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8F6DBB"/>
    <w:rsid w:val="00901606"/>
    <w:rsid w:val="00902B73"/>
    <w:rsid w:val="009108B1"/>
    <w:rsid w:val="00933E6A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3DE9"/>
    <w:rsid w:val="00CE436C"/>
    <w:rsid w:val="00CE4919"/>
    <w:rsid w:val="00CF0E0D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BBD70"/>
  <w15:chartTrackingRefBased/>
  <w15:docId w15:val="{5BE72E6C-364D-4962-967E-25073B86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1572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157243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157243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157243"/>
    <w:pPr>
      <w:ind w:left="720"/>
    </w:pPr>
    <w:rPr>
      <w:lang w:val="hr-HR" w:eastAsia="hr-HR"/>
    </w:rPr>
  </w:style>
  <w:style w:type="character" w:styleId="Hiperveza">
    <w:name w:val="Hyperlink"/>
    <w:rsid w:val="00157243"/>
    <w:rPr>
      <w:color w:val="0000FF"/>
      <w:u w:val="single"/>
    </w:rPr>
  </w:style>
  <w:style w:type="character" w:customStyle="1" w:styleId="cf01">
    <w:name w:val="cf01"/>
    <w:rsid w:val="00157243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ei.gov.ba/bs/teritorijalna-sarad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2024-04-17T09:47:00Z</dcterms:created>
  <dcterms:modified xsi:type="dcterms:W3CDTF">2024-04-17T10:14:00Z</dcterms:modified>
</cp:coreProperties>
</file>