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14"/>
        <w:tblW w:w="9356" w:type="dxa"/>
        <w:tblLayout w:type="fixed"/>
        <w:tblLook w:val="01E0" w:firstRow="1" w:lastRow="1" w:firstColumn="1" w:lastColumn="1" w:noHBand="0" w:noVBand="0"/>
      </w:tblPr>
      <w:tblGrid>
        <w:gridCol w:w="4111"/>
        <w:gridCol w:w="1134"/>
        <w:gridCol w:w="4111"/>
      </w:tblGrid>
      <w:tr w:rsidR="00295A95" w:rsidRPr="00451273" w14:paraId="085FF6CF" w14:textId="77777777" w:rsidTr="00295A95">
        <w:trPr>
          <w:cantSplit/>
        </w:trPr>
        <w:tc>
          <w:tcPr>
            <w:tcW w:w="4111" w:type="dxa"/>
          </w:tcPr>
          <w:p w14:paraId="53CC752C" w14:textId="77777777" w:rsidR="00295A95" w:rsidRPr="00EC5882" w:rsidRDefault="00295A95" w:rsidP="00295A95">
            <w:pPr>
              <w:pStyle w:val="Normalnouvlaenje"/>
              <w:tabs>
                <w:tab w:val="center" w:pos="1947"/>
              </w:tabs>
              <w:ind w:left="0"/>
              <w:rPr>
                <w:rFonts w:ascii="Calibri" w:hAnsi="Calibri"/>
                <w:position w:val="14"/>
                <w:sz w:val="22"/>
                <w:szCs w:val="22"/>
              </w:rPr>
            </w:pPr>
            <w:bookmarkStart w:id="0" w:name="_Hlk1986561"/>
            <w:bookmarkStart w:id="1" w:name="_Hlk199143908"/>
            <w:r w:rsidRPr="00EC5882">
              <w:rPr>
                <w:rFonts w:ascii="Calibri" w:hAnsi="Calibri"/>
                <w:position w:val="14"/>
                <w:sz w:val="22"/>
                <w:szCs w:val="22"/>
              </w:rPr>
              <w:tab/>
              <w:t>B O S N A   I   H E R C E G O V I N A</w:t>
            </w:r>
          </w:p>
        </w:tc>
        <w:tc>
          <w:tcPr>
            <w:tcW w:w="1134" w:type="dxa"/>
            <w:vMerge w:val="restart"/>
            <w:tcBorders>
              <w:bottom w:val="single" w:sz="4" w:space="0" w:color="auto"/>
            </w:tcBorders>
            <w:vAlign w:val="center"/>
          </w:tcPr>
          <w:p w14:paraId="65B80BFF" w14:textId="77777777" w:rsidR="00295A95" w:rsidRPr="00EC5882" w:rsidRDefault="00295A95" w:rsidP="00295A95">
            <w:pPr>
              <w:pStyle w:val="Normalnouvlaenje"/>
              <w:ind w:left="0"/>
              <w:jc w:val="center"/>
              <w:rPr>
                <w:rFonts w:ascii="Calibri" w:hAnsi="Calibri"/>
                <w:sz w:val="22"/>
                <w:szCs w:val="22"/>
              </w:rPr>
            </w:pPr>
            <w:r w:rsidRPr="00EC5882">
              <w:rPr>
                <w:rFonts w:ascii="Calibri" w:hAnsi="Calibri"/>
                <w:sz w:val="22"/>
                <w:szCs w:val="22"/>
              </w:rPr>
              <w:object w:dxaOrig="833" w:dyaOrig="943" w14:anchorId="6D14D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8" o:title=""/>
                </v:shape>
                <o:OLEObject Type="Embed" ProgID="CorelDRAW.Graphic.9" ShapeID="_x0000_i1025" DrawAspect="Content" ObjectID="_1809757002" r:id="rId9"/>
              </w:object>
            </w:r>
          </w:p>
        </w:tc>
        <w:tc>
          <w:tcPr>
            <w:tcW w:w="4111" w:type="dxa"/>
          </w:tcPr>
          <w:p w14:paraId="60B12EDE" w14:textId="77777777" w:rsidR="00295A95" w:rsidRPr="00EC5882" w:rsidRDefault="00295A95" w:rsidP="00295A95">
            <w:pPr>
              <w:pStyle w:val="Normalnouvlaenje"/>
              <w:ind w:left="0"/>
              <w:jc w:val="center"/>
              <w:rPr>
                <w:rFonts w:ascii="Calibri" w:hAnsi="Calibri"/>
                <w:sz w:val="22"/>
                <w:szCs w:val="22"/>
              </w:rPr>
            </w:pPr>
            <w:r w:rsidRPr="00EC5882">
              <w:rPr>
                <w:rFonts w:ascii="Calibri" w:hAnsi="Calibri"/>
                <w:sz w:val="22"/>
                <w:szCs w:val="22"/>
              </w:rPr>
              <w:t>Б О С Н А   И   Х Е Р Ц Е Г О В И Н А</w:t>
            </w:r>
          </w:p>
        </w:tc>
      </w:tr>
      <w:tr w:rsidR="00295A95" w:rsidRPr="00B0602C" w14:paraId="66F062E5" w14:textId="77777777" w:rsidTr="00295A95">
        <w:trPr>
          <w:cantSplit/>
        </w:trPr>
        <w:tc>
          <w:tcPr>
            <w:tcW w:w="4111" w:type="dxa"/>
          </w:tcPr>
          <w:p w14:paraId="648C15D9" w14:textId="77777777" w:rsidR="00295A95" w:rsidRPr="00B0602C" w:rsidRDefault="00295A95" w:rsidP="00295A95">
            <w:pPr>
              <w:pStyle w:val="Normalnouvlaenje"/>
              <w:ind w:left="0"/>
              <w:jc w:val="center"/>
              <w:rPr>
                <w:rFonts w:ascii="Calibri" w:hAnsi="Calibri"/>
                <w:position w:val="14"/>
                <w:sz w:val="22"/>
                <w:szCs w:val="22"/>
              </w:rPr>
            </w:pPr>
            <w:r w:rsidRPr="00B0602C">
              <w:rPr>
                <w:rFonts w:ascii="Calibri" w:hAnsi="Calibri"/>
                <w:position w:val="14"/>
                <w:sz w:val="22"/>
                <w:szCs w:val="22"/>
              </w:rPr>
              <w:t>VIJEĆE MINISTARA</w:t>
            </w:r>
          </w:p>
        </w:tc>
        <w:tc>
          <w:tcPr>
            <w:tcW w:w="1134" w:type="dxa"/>
            <w:vMerge/>
            <w:tcBorders>
              <w:bottom w:val="single" w:sz="4" w:space="0" w:color="auto"/>
            </w:tcBorders>
          </w:tcPr>
          <w:p w14:paraId="6D2F1DF1" w14:textId="77777777" w:rsidR="00295A95" w:rsidRPr="00B0602C" w:rsidRDefault="00295A95" w:rsidP="00295A95">
            <w:pPr>
              <w:pStyle w:val="Normalnouvlaenje"/>
              <w:ind w:left="0"/>
              <w:rPr>
                <w:rFonts w:ascii="Calibri" w:hAnsi="Calibri"/>
                <w:sz w:val="22"/>
                <w:szCs w:val="22"/>
              </w:rPr>
            </w:pPr>
          </w:p>
        </w:tc>
        <w:tc>
          <w:tcPr>
            <w:tcW w:w="4111" w:type="dxa"/>
          </w:tcPr>
          <w:p w14:paraId="439C86E9" w14:textId="77777777" w:rsidR="00295A95" w:rsidRPr="00B0602C" w:rsidRDefault="00295A95" w:rsidP="00295A95">
            <w:pPr>
              <w:pStyle w:val="Normalnouvlaenje"/>
              <w:ind w:left="0"/>
              <w:jc w:val="center"/>
              <w:rPr>
                <w:rFonts w:ascii="Calibri" w:hAnsi="Calibri"/>
                <w:sz w:val="22"/>
                <w:szCs w:val="22"/>
              </w:rPr>
            </w:pPr>
            <w:r w:rsidRPr="00B0602C">
              <w:rPr>
                <w:rFonts w:ascii="Calibri" w:hAnsi="Calibri"/>
                <w:sz w:val="22"/>
                <w:szCs w:val="22"/>
              </w:rPr>
              <w:t>САВЈЕТ МИНИСТАРА</w:t>
            </w:r>
          </w:p>
        </w:tc>
      </w:tr>
      <w:tr w:rsidR="00295A95" w:rsidRPr="00B0602C" w14:paraId="3382AD2F" w14:textId="77777777" w:rsidTr="00295A95">
        <w:trPr>
          <w:cantSplit/>
        </w:trPr>
        <w:tc>
          <w:tcPr>
            <w:tcW w:w="4111" w:type="dxa"/>
          </w:tcPr>
          <w:p w14:paraId="2F0EEB9F" w14:textId="77777777" w:rsidR="00295A95" w:rsidRPr="00B0602C" w:rsidRDefault="00295A95" w:rsidP="00295A95">
            <w:pPr>
              <w:pStyle w:val="Normalnouvlaenje"/>
              <w:ind w:left="0"/>
              <w:jc w:val="center"/>
              <w:rPr>
                <w:rFonts w:ascii="Calibri" w:hAnsi="Calibri"/>
                <w:position w:val="14"/>
                <w:sz w:val="22"/>
                <w:szCs w:val="22"/>
              </w:rPr>
            </w:pPr>
            <w:r w:rsidRPr="00B0602C">
              <w:rPr>
                <w:rFonts w:ascii="Calibri" w:hAnsi="Calibri"/>
                <w:b/>
                <w:bCs/>
                <w:i/>
                <w:iCs/>
                <w:position w:val="14"/>
                <w:sz w:val="22"/>
                <w:szCs w:val="22"/>
              </w:rPr>
              <w:t>DIREKCIJA ZA EVROPSKE INTEGRACIJE</w:t>
            </w:r>
          </w:p>
        </w:tc>
        <w:tc>
          <w:tcPr>
            <w:tcW w:w="1134" w:type="dxa"/>
            <w:vMerge/>
            <w:tcBorders>
              <w:bottom w:val="single" w:sz="4" w:space="0" w:color="auto"/>
            </w:tcBorders>
          </w:tcPr>
          <w:p w14:paraId="6A71F2F9" w14:textId="77777777" w:rsidR="00295A95" w:rsidRPr="00B0602C" w:rsidRDefault="00295A95" w:rsidP="00295A95">
            <w:pPr>
              <w:pStyle w:val="Normalnouvlaenje"/>
              <w:ind w:left="0"/>
              <w:rPr>
                <w:rFonts w:ascii="Calibri" w:hAnsi="Calibri"/>
                <w:sz w:val="22"/>
                <w:szCs w:val="22"/>
              </w:rPr>
            </w:pPr>
          </w:p>
        </w:tc>
        <w:tc>
          <w:tcPr>
            <w:tcW w:w="4111" w:type="dxa"/>
          </w:tcPr>
          <w:p w14:paraId="30832DD9" w14:textId="77777777" w:rsidR="00295A95" w:rsidRPr="00B0602C" w:rsidRDefault="00295A95" w:rsidP="00295A95">
            <w:pPr>
              <w:pStyle w:val="Normalnouvlaenje"/>
              <w:ind w:left="0"/>
              <w:jc w:val="center"/>
              <w:rPr>
                <w:rFonts w:ascii="Calibri" w:hAnsi="Calibri"/>
                <w:sz w:val="22"/>
                <w:szCs w:val="22"/>
              </w:rPr>
            </w:pPr>
          </w:p>
        </w:tc>
      </w:tr>
      <w:tr w:rsidR="00295A95" w:rsidRPr="00B0602C" w14:paraId="117CAE77" w14:textId="77777777" w:rsidTr="00295A95">
        <w:trPr>
          <w:cantSplit/>
        </w:trPr>
        <w:tc>
          <w:tcPr>
            <w:tcW w:w="4111" w:type="dxa"/>
            <w:tcBorders>
              <w:bottom w:val="single" w:sz="4" w:space="0" w:color="auto"/>
            </w:tcBorders>
          </w:tcPr>
          <w:p w14:paraId="373AA543" w14:textId="77777777" w:rsidR="00295A95" w:rsidRPr="00B0602C" w:rsidRDefault="00295A95" w:rsidP="00295A95">
            <w:pPr>
              <w:pStyle w:val="Normalnouvlaenje"/>
              <w:ind w:left="0"/>
              <w:jc w:val="center"/>
              <w:rPr>
                <w:rFonts w:ascii="Calibri" w:hAnsi="Calibri"/>
                <w:position w:val="14"/>
                <w:sz w:val="22"/>
                <w:szCs w:val="22"/>
              </w:rPr>
            </w:pPr>
            <w:r w:rsidRPr="00B0602C">
              <w:rPr>
                <w:rFonts w:ascii="Calibri" w:hAnsi="Calibri"/>
                <w:b/>
                <w:bCs/>
                <w:i/>
                <w:iCs/>
                <w:position w:val="14"/>
                <w:sz w:val="22"/>
                <w:szCs w:val="22"/>
              </w:rPr>
              <w:t>DIREKCIJA ZA EUROPSKE INTEGRACIJE</w:t>
            </w:r>
          </w:p>
        </w:tc>
        <w:tc>
          <w:tcPr>
            <w:tcW w:w="1134" w:type="dxa"/>
            <w:vMerge/>
            <w:tcBorders>
              <w:bottom w:val="single" w:sz="4" w:space="0" w:color="auto"/>
            </w:tcBorders>
          </w:tcPr>
          <w:p w14:paraId="5FE2D63A" w14:textId="77777777" w:rsidR="00295A95" w:rsidRPr="00B0602C" w:rsidRDefault="00295A95" w:rsidP="00295A95">
            <w:pPr>
              <w:pStyle w:val="Normalnouvlaenje"/>
              <w:ind w:left="0"/>
              <w:rPr>
                <w:rFonts w:ascii="Calibri" w:hAnsi="Calibri"/>
                <w:sz w:val="22"/>
                <w:szCs w:val="22"/>
              </w:rPr>
            </w:pPr>
          </w:p>
        </w:tc>
        <w:tc>
          <w:tcPr>
            <w:tcW w:w="4111" w:type="dxa"/>
            <w:tcBorders>
              <w:bottom w:val="single" w:sz="4" w:space="0" w:color="auto"/>
            </w:tcBorders>
          </w:tcPr>
          <w:p w14:paraId="1C415593" w14:textId="77777777" w:rsidR="00295A95" w:rsidRPr="00B0602C" w:rsidRDefault="00295A95" w:rsidP="00295A95">
            <w:pPr>
              <w:pStyle w:val="Normalnouvlaenje"/>
              <w:ind w:left="0"/>
              <w:jc w:val="center"/>
              <w:rPr>
                <w:rFonts w:ascii="Calibri" w:hAnsi="Calibri"/>
                <w:sz w:val="22"/>
                <w:szCs w:val="22"/>
              </w:rPr>
            </w:pPr>
            <w:r w:rsidRPr="00B0602C">
              <w:rPr>
                <w:rFonts w:ascii="Calibri" w:hAnsi="Calibri"/>
                <w:b/>
                <w:bCs/>
                <w:i/>
                <w:iCs/>
                <w:sz w:val="22"/>
                <w:szCs w:val="22"/>
              </w:rPr>
              <w:t>ДИРЕКЦИЈА ЗА ЕВРОПСКЕ ИНТЕГРАЦИЈЕ</w:t>
            </w:r>
          </w:p>
        </w:tc>
      </w:tr>
      <w:bookmarkEnd w:id="0"/>
    </w:tbl>
    <w:p w14:paraId="1DC33687" w14:textId="77777777" w:rsidR="00AF0A60" w:rsidRPr="00B06086" w:rsidRDefault="00AF0A60" w:rsidP="00AF0A60">
      <w:pPr>
        <w:spacing w:line="180" w:lineRule="exact"/>
        <w:rPr>
          <w:rFonts w:ascii="Tahoma" w:eastAsia="Tahoma" w:hAnsi="Tahoma" w:cs="Tahoma"/>
          <w:sz w:val="16"/>
          <w:szCs w:val="16"/>
        </w:rPr>
      </w:pPr>
    </w:p>
    <w:p w14:paraId="157E8F03" w14:textId="77777777" w:rsidR="00AF0A60" w:rsidRPr="00B06086" w:rsidRDefault="00AF0A60" w:rsidP="00AF0A60">
      <w:pPr>
        <w:spacing w:line="180" w:lineRule="exact"/>
        <w:rPr>
          <w:rFonts w:ascii="Tahoma" w:eastAsia="Tahoma" w:hAnsi="Tahoma" w:cs="Tahoma"/>
          <w:sz w:val="16"/>
          <w:szCs w:val="16"/>
        </w:rPr>
      </w:pPr>
    </w:p>
    <w:p w14:paraId="3B5842BA" w14:textId="33818E2A" w:rsidR="0030601D" w:rsidRPr="00B06086" w:rsidRDefault="00C63A7D" w:rsidP="00AF0A60">
      <w:pPr>
        <w:spacing w:line="180" w:lineRule="exact"/>
        <w:rPr>
          <w:sz w:val="16"/>
          <w:szCs w:val="16"/>
        </w:rPr>
      </w:pPr>
      <w:r w:rsidRPr="003C37C7">
        <w:rPr>
          <w:rFonts w:asciiTheme="minorHAnsi" w:eastAsia="Calibri" w:hAnsiTheme="minorHAnsi" w:cstheme="minorHAnsi"/>
          <w:iCs/>
          <w:spacing w:val="1"/>
          <w:sz w:val="24"/>
          <w:szCs w:val="24"/>
        </w:rPr>
        <w:t>Brisel</w:t>
      </w:r>
      <w:r w:rsidR="007B2BBE" w:rsidRPr="00B06086">
        <w:rPr>
          <w:rFonts w:asciiTheme="minorHAnsi" w:eastAsia="Calibri" w:hAnsiTheme="minorHAnsi" w:cstheme="minorHAnsi"/>
          <w:i/>
          <w:sz w:val="24"/>
          <w:szCs w:val="24"/>
        </w:rPr>
        <w:t>,</w:t>
      </w:r>
      <w:r w:rsidR="000306E7" w:rsidRPr="00B06086">
        <w:rPr>
          <w:rFonts w:asciiTheme="minorHAnsi" w:eastAsia="Calibri" w:hAnsiTheme="minorHAnsi" w:cstheme="minorHAnsi"/>
          <w:spacing w:val="1"/>
          <w:sz w:val="24"/>
          <w:szCs w:val="24"/>
        </w:rPr>
        <w:t xml:space="preserve"> </w:t>
      </w:r>
      <w:r w:rsidRPr="00B06086">
        <w:rPr>
          <w:rFonts w:asciiTheme="minorHAnsi" w:eastAsia="Calibri" w:hAnsiTheme="minorHAnsi" w:cstheme="minorHAnsi"/>
          <w:spacing w:val="1"/>
          <w:sz w:val="24"/>
          <w:szCs w:val="24"/>
        </w:rPr>
        <w:t>22</w:t>
      </w:r>
      <w:r w:rsidR="00DE0108" w:rsidRPr="00B06086">
        <w:rPr>
          <w:rFonts w:asciiTheme="minorHAnsi" w:eastAsia="Calibri" w:hAnsiTheme="minorHAnsi" w:cstheme="minorHAnsi"/>
          <w:spacing w:val="1"/>
          <w:sz w:val="24"/>
          <w:szCs w:val="24"/>
        </w:rPr>
        <w:t>.5.2024</w:t>
      </w:r>
      <w:r w:rsidR="00F6773C" w:rsidRPr="00B06086">
        <w:rPr>
          <w:rFonts w:asciiTheme="minorHAnsi" w:eastAsia="Calibri" w:hAnsiTheme="minorHAnsi" w:cstheme="minorHAnsi"/>
          <w:spacing w:val="1"/>
          <w:sz w:val="24"/>
          <w:szCs w:val="24"/>
        </w:rPr>
        <w:t>.</w:t>
      </w:r>
      <w:r w:rsidR="004E7CBD" w:rsidRPr="00B06086">
        <w:rPr>
          <w:rFonts w:asciiTheme="minorHAnsi" w:eastAsia="Calibri" w:hAnsiTheme="minorHAnsi" w:cstheme="minorHAnsi"/>
          <w:spacing w:val="1"/>
          <w:sz w:val="24"/>
          <w:szCs w:val="24"/>
        </w:rPr>
        <w:t xml:space="preserve"> godin</w:t>
      </w:r>
      <w:r w:rsidR="006330F9">
        <w:rPr>
          <w:rFonts w:asciiTheme="minorHAnsi" w:eastAsia="Calibri" w:hAnsiTheme="minorHAnsi" w:cstheme="minorHAnsi"/>
          <w:spacing w:val="1"/>
          <w:sz w:val="24"/>
          <w:szCs w:val="24"/>
        </w:rPr>
        <w:t>e</w:t>
      </w:r>
    </w:p>
    <w:p w14:paraId="0033398D" w14:textId="2BA11F84" w:rsidR="000306E7" w:rsidRPr="00B06086" w:rsidRDefault="00C1339A" w:rsidP="00C35F0C">
      <w:pPr>
        <w:spacing w:line="360" w:lineRule="auto"/>
        <w:jc w:val="both"/>
        <w:rPr>
          <w:rFonts w:asciiTheme="minorHAnsi" w:eastAsia="Calibri" w:hAnsiTheme="minorHAnsi" w:cstheme="minorHAnsi"/>
          <w:sz w:val="24"/>
          <w:szCs w:val="24"/>
        </w:rPr>
      </w:pPr>
      <w:r w:rsidRPr="00B06086">
        <w:rPr>
          <w:rFonts w:asciiTheme="minorHAnsi" w:eastAsia="Calibri" w:hAnsiTheme="minorHAnsi" w:cstheme="minorHAnsi"/>
          <w:i/>
          <w:spacing w:val="1"/>
          <w:sz w:val="24"/>
          <w:szCs w:val="24"/>
        </w:rPr>
        <w:t>M</w:t>
      </w:r>
      <w:r w:rsidRPr="00B06086">
        <w:rPr>
          <w:rFonts w:asciiTheme="minorHAnsi" w:eastAsia="Calibri" w:hAnsiTheme="minorHAnsi" w:cstheme="minorHAnsi"/>
          <w:i/>
          <w:sz w:val="24"/>
          <w:szCs w:val="24"/>
        </w:rPr>
        <w:t>E</w:t>
      </w:r>
      <w:r w:rsidRPr="00B06086">
        <w:rPr>
          <w:rFonts w:asciiTheme="minorHAnsi" w:eastAsia="Calibri" w:hAnsiTheme="minorHAnsi" w:cstheme="minorHAnsi"/>
          <w:i/>
          <w:spacing w:val="1"/>
          <w:sz w:val="24"/>
          <w:szCs w:val="24"/>
        </w:rPr>
        <w:t>D</w:t>
      </w:r>
      <w:r w:rsidRPr="00B06086">
        <w:rPr>
          <w:rFonts w:asciiTheme="minorHAnsi" w:eastAsia="Calibri" w:hAnsiTheme="minorHAnsi" w:cstheme="minorHAnsi"/>
          <w:i/>
          <w:sz w:val="24"/>
          <w:szCs w:val="24"/>
        </w:rPr>
        <w:t>I</w:t>
      </w:r>
      <w:r w:rsidRPr="00B06086">
        <w:rPr>
          <w:rFonts w:asciiTheme="minorHAnsi" w:eastAsia="Calibri" w:hAnsiTheme="minorHAnsi" w:cstheme="minorHAnsi"/>
          <w:i/>
          <w:spacing w:val="-1"/>
          <w:sz w:val="24"/>
          <w:szCs w:val="24"/>
        </w:rPr>
        <w:t>J</w:t>
      </w:r>
      <w:r w:rsidRPr="00B06086">
        <w:rPr>
          <w:rFonts w:asciiTheme="minorHAnsi" w:eastAsia="Calibri" w:hAnsiTheme="minorHAnsi" w:cstheme="minorHAnsi"/>
          <w:i/>
          <w:spacing w:val="-3"/>
          <w:sz w:val="24"/>
          <w:szCs w:val="24"/>
        </w:rPr>
        <w:t>I</w:t>
      </w:r>
      <w:r w:rsidRPr="00B06086">
        <w:rPr>
          <w:rFonts w:asciiTheme="minorHAnsi" w:eastAsia="Calibri" w:hAnsiTheme="minorHAnsi" w:cstheme="minorHAnsi"/>
          <w:i/>
          <w:spacing w:val="1"/>
          <w:sz w:val="24"/>
          <w:szCs w:val="24"/>
        </w:rPr>
        <w:t>M</w:t>
      </w:r>
      <w:r w:rsidRPr="00B06086">
        <w:rPr>
          <w:rFonts w:asciiTheme="minorHAnsi" w:eastAsia="Calibri" w:hAnsiTheme="minorHAnsi" w:cstheme="minorHAnsi"/>
          <w:i/>
          <w:sz w:val="24"/>
          <w:szCs w:val="24"/>
        </w:rPr>
        <w:t>A</w:t>
      </w:r>
    </w:p>
    <w:p w14:paraId="0D50E672" w14:textId="090E9205" w:rsidR="00AD7BB9" w:rsidRPr="00B06086" w:rsidRDefault="00F3652C" w:rsidP="00125954">
      <w:pPr>
        <w:jc w:val="center"/>
        <w:rPr>
          <w:rFonts w:asciiTheme="minorHAnsi" w:hAnsiTheme="minorHAnsi" w:cstheme="minorHAnsi"/>
          <w:b/>
          <w:noProof/>
          <w:sz w:val="24"/>
          <w:szCs w:val="24"/>
          <w:lang w:eastAsia="en-GB"/>
        </w:rPr>
      </w:pPr>
      <w:r w:rsidRPr="00B06086">
        <w:rPr>
          <w:rFonts w:asciiTheme="minorHAnsi" w:hAnsiTheme="minorHAnsi" w:cstheme="minorHAnsi"/>
          <w:b/>
          <w:noProof/>
          <w:sz w:val="24"/>
          <w:szCs w:val="24"/>
          <w:lang w:eastAsia="en-GB"/>
        </w:rPr>
        <w:t xml:space="preserve">SAOPĆENJE ZA MEDIJE </w:t>
      </w:r>
    </w:p>
    <w:p w14:paraId="15EB9BD7" w14:textId="707E017C" w:rsidR="00C63A7D" w:rsidRPr="00B06086" w:rsidRDefault="00C63A7D" w:rsidP="00C63A7D">
      <w:pPr>
        <w:jc w:val="center"/>
        <w:rPr>
          <w:rFonts w:asciiTheme="minorHAnsi" w:hAnsiTheme="minorHAnsi" w:cstheme="minorHAnsi"/>
          <w:b/>
          <w:noProof/>
          <w:sz w:val="24"/>
          <w:szCs w:val="24"/>
          <w:lang w:eastAsia="en-GB"/>
        </w:rPr>
      </w:pPr>
      <w:r w:rsidRPr="00B06086">
        <w:rPr>
          <w:rFonts w:asciiTheme="minorHAnsi" w:hAnsiTheme="minorHAnsi" w:cstheme="minorHAnsi"/>
          <w:b/>
          <w:noProof/>
          <w:sz w:val="24"/>
          <w:szCs w:val="24"/>
          <w:lang w:eastAsia="en-GB"/>
        </w:rPr>
        <w:t>Održan osmi sastanak Pododbora za ekonomska i finansijska pitanja i statistiku</w:t>
      </w:r>
    </w:p>
    <w:p w14:paraId="685F2DC9" w14:textId="4EC9569C" w:rsidR="00AE5EF6" w:rsidRPr="00B06086" w:rsidRDefault="00AE5EF6" w:rsidP="00CC5704">
      <w:pPr>
        <w:jc w:val="both"/>
        <w:rPr>
          <w:rFonts w:asciiTheme="minorHAnsi" w:hAnsiTheme="minorHAnsi" w:cstheme="minorHAnsi"/>
          <w:bCs/>
          <w:noProof/>
          <w:sz w:val="24"/>
          <w:szCs w:val="24"/>
          <w:lang w:eastAsia="en-GB"/>
        </w:rPr>
      </w:pPr>
    </w:p>
    <w:p w14:paraId="37D3064D" w14:textId="62F0E204" w:rsidR="00B06086" w:rsidRDefault="00AE5EF6" w:rsidP="00B06086">
      <w:pPr>
        <w:jc w:val="both"/>
        <w:rPr>
          <w:rFonts w:asciiTheme="minorHAnsi" w:hAnsiTheme="minorHAnsi" w:cstheme="minorHAnsi"/>
          <w:bCs/>
          <w:noProof/>
          <w:sz w:val="24"/>
          <w:szCs w:val="24"/>
          <w:lang w:eastAsia="en-GB"/>
        </w:rPr>
      </w:pPr>
      <w:r w:rsidRPr="00B06086">
        <w:rPr>
          <w:rFonts w:asciiTheme="minorHAnsi" w:hAnsiTheme="minorHAnsi" w:cstheme="minorHAnsi"/>
          <w:bCs/>
          <w:noProof/>
          <w:sz w:val="24"/>
          <w:szCs w:val="24"/>
          <w:lang w:eastAsia="en-GB"/>
        </w:rPr>
        <w:t>Na osmom sastanku Pododbora za ekonomska i finansijska pitanja i statistiku između E</w:t>
      </w:r>
      <w:r w:rsidR="006330F9">
        <w:rPr>
          <w:rFonts w:asciiTheme="minorHAnsi" w:hAnsiTheme="minorHAnsi" w:cstheme="minorHAnsi"/>
          <w:bCs/>
          <w:noProof/>
          <w:sz w:val="24"/>
          <w:szCs w:val="24"/>
          <w:lang w:eastAsia="en-GB"/>
        </w:rPr>
        <w:t xml:space="preserve">vropske unije </w:t>
      </w:r>
      <w:r w:rsidRPr="00B06086">
        <w:rPr>
          <w:rFonts w:asciiTheme="minorHAnsi" w:hAnsiTheme="minorHAnsi" w:cstheme="minorHAnsi"/>
          <w:bCs/>
          <w:noProof/>
          <w:sz w:val="24"/>
          <w:szCs w:val="24"/>
          <w:lang w:eastAsia="en-GB"/>
        </w:rPr>
        <w:t>i B</w:t>
      </w:r>
      <w:r w:rsidR="006330F9">
        <w:rPr>
          <w:rFonts w:asciiTheme="minorHAnsi" w:hAnsiTheme="minorHAnsi" w:cstheme="minorHAnsi"/>
          <w:bCs/>
          <w:noProof/>
          <w:sz w:val="24"/>
          <w:szCs w:val="24"/>
          <w:lang w:eastAsia="en-GB"/>
        </w:rPr>
        <w:t xml:space="preserve">osne </w:t>
      </w:r>
      <w:r w:rsidRPr="00B06086">
        <w:rPr>
          <w:rFonts w:asciiTheme="minorHAnsi" w:hAnsiTheme="minorHAnsi" w:cstheme="minorHAnsi"/>
          <w:bCs/>
          <w:noProof/>
          <w:sz w:val="24"/>
          <w:szCs w:val="24"/>
          <w:lang w:eastAsia="en-GB"/>
        </w:rPr>
        <w:t>i</w:t>
      </w:r>
      <w:r w:rsidR="006330F9">
        <w:rPr>
          <w:rFonts w:asciiTheme="minorHAnsi" w:hAnsiTheme="minorHAnsi" w:cstheme="minorHAnsi"/>
          <w:bCs/>
          <w:noProof/>
          <w:sz w:val="24"/>
          <w:szCs w:val="24"/>
          <w:lang w:eastAsia="en-GB"/>
        </w:rPr>
        <w:t xml:space="preserve"> </w:t>
      </w:r>
      <w:r w:rsidRPr="00B06086">
        <w:rPr>
          <w:rFonts w:asciiTheme="minorHAnsi" w:hAnsiTheme="minorHAnsi" w:cstheme="minorHAnsi"/>
          <w:bCs/>
          <w:noProof/>
          <w:sz w:val="24"/>
          <w:szCs w:val="24"/>
          <w:lang w:eastAsia="en-GB"/>
        </w:rPr>
        <w:t>H</w:t>
      </w:r>
      <w:r w:rsidR="006330F9">
        <w:rPr>
          <w:rFonts w:asciiTheme="minorHAnsi" w:hAnsiTheme="minorHAnsi" w:cstheme="minorHAnsi"/>
          <w:bCs/>
          <w:noProof/>
          <w:sz w:val="24"/>
          <w:szCs w:val="24"/>
          <w:lang w:eastAsia="en-GB"/>
        </w:rPr>
        <w:t>ercegovine</w:t>
      </w:r>
      <w:r w:rsidR="007377B6" w:rsidRPr="00B06086">
        <w:rPr>
          <w:rFonts w:asciiTheme="minorHAnsi" w:hAnsiTheme="minorHAnsi" w:cstheme="minorHAnsi"/>
          <w:bCs/>
          <w:noProof/>
          <w:sz w:val="24"/>
          <w:szCs w:val="24"/>
          <w:lang w:eastAsia="en-GB"/>
        </w:rPr>
        <w:t>,</w:t>
      </w:r>
      <w:r w:rsidRPr="00B06086">
        <w:rPr>
          <w:rFonts w:asciiTheme="minorHAnsi" w:hAnsiTheme="minorHAnsi" w:cstheme="minorHAnsi"/>
          <w:bCs/>
          <w:noProof/>
          <w:sz w:val="24"/>
          <w:szCs w:val="24"/>
          <w:lang w:eastAsia="en-GB"/>
        </w:rPr>
        <w:t xml:space="preserve"> koji je održan  22. maja 2025. godine u Briselu, </w:t>
      </w:r>
      <w:r w:rsidR="007377B6" w:rsidRPr="00B06086">
        <w:rPr>
          <w:rFonts w:asciiTheme="minorHAnsi" w:hAnsiTheme="minorHAnsi" w:cstheme="minorHAnsi"/>
          <w:bCs/>
          <w:noProof/>
          <w:sz w:val="24"/>
          <w:szCs w:val="24"/>
          <w:lang w:eastAsia="en-GB"/>
        </w:rPr>
        <w:t>Evropska komisija je pozdravila usvjanje Zakona o zaštiti ličnih podataka i Zakona o graničn</w:t>
      </w:r>
      <w:r w:rsidR="00BE0D2C" w:rsidRPr="00B06086">
        <w:rPr>
          <w:rFonts w:asciiTheme="minorHAnsi" w:hAnsiTheme="minorHAnsi" w:cstheme="minorHAnsi"/>
          <w:bCs/>
          <w:noProof/>
          <w:sz w:val="24"/>
          <w:szCs w:val="24"/>
          <w:lang w:eastAsia="en-GB"/>
        </w:rPr>
        <w:t>oj kont</w:t>
      </w:r>
      <w:r w:rsidR="007377B6" w:rsidRPr="00B06086">
        <w:rPr>
          <w:rFonts w:asciiTheme="minorHAnsi" w:hAnsiTheme="minorHAnsi" w:cstheme="minorHAnsi"/>
          <w:bCs/>
          <w:noProof/>
          <w:sz w:val="24"/>
          <w:szCs w:val="24"/>
          <w:lang w:eastAsia="en-GB"/>
        </w:rPr>
        <w:t>r</w:t>
      </w:r>
      <w:r w:rsidR="00BE0D2C" w:rsidRPr="00B06086">
        <w:rPr>
          <w:rFonts w:asciiTheme="minorHAnsi" w:hAnsiTheme="minorHAnsi" w:cstheme="minorHAnsi"/>
          <w:bCs/>
          <w:noProof/>
          <w:sz w:val="24"/>
          <w:szCs w:val="24"/>
          <w:lang w:eastAsia="en-GB"/>
        </w:rPr>
        <w:t>o</w:t>
      </w:r>
      <w:r w:rsidR="007377B6" w:rsidRPr="00B06086">
        <w:rPr>
          <w:rFonts w:asciiTheme="minorHAnsi" w:hAnsiTheme="minorHAnsi" w:cstheme="minorHAnsi"/>
          <w:bCs/>
          <w:noProof/>
          <w:sz w:val="24"/>
          <w:szCs w:val="24"/>
          <w:lang w:eastAsia="en-GB"/>
        </w:rPr>
        <w:t xml:space="preserve">li, te pozvala na usvajanje zakona vezanih za vladavinu prava </w:t>
      </w:r>
      <w:r w:rsidR="003A29A0" w:rsidRPr="00B06086">
        <w:rPr>
          <w:rFonts w:asciiTheme="minorHAnsi" w:hAnsiTheme="minorHAnsi" w:cstheme="minorHAnsi"/>
          <w:bCs/>
          <w:noProof/>
          <w:sz w:val="24"/>
          <w:szCs w:val="24"/>
          <w:lang w:eastAsia="en-GB"/>
        </w:rPr>
        <w:t xml:space="preserve">i imenovanje glavnog pregovarača </w:t>
      </w:r>
      <w:r w:rsidR="007377B6" w:rsidRPr="00B06086">
        <w:rPr>
          <w:rFonts w:asciiTheme="minorHAnsi" w:hAnsiTheme="minorHAnsi" w:cstheme="minorHAnsi"/>
          <w:bCs/>
          <w:noProof/>
          <w:sz w:val="24"/>
          <w:szCs w:val="24"/>
          <w:lang w:eastAsia="en-GB"/>
        </w:rPr>
        <w:t>kako bi se napr</w:t>
      </w:r>
      <w:r w:rsidR="00BE0D2C" w:rsidRPr="00B06086">
        <w:rPr>
          <w:rFonts w:asciiTheme="minorHAnsi" w:hAnsiTheme="minorHAnsi" w:cstheme="minorHAnsi"/>
          <w:bCs/>
          <w:noProof/>
          <w:sz w:val="24"/>
          <w:szCs w:val="24"/>
          <w:lang w:eastAsia="en-GB"/>
        </w:rPr>
        <w:t xml:space="preserve">edovalo </w:t>
      </w:r>
      <w:r w:rsidR="007377B6" w:rsidRPr="00B06086">
        <w:rPr>
          <w:rFonts w:asciiTheme="minorHAnsi" w:hAnsiTheme="minorHAnsi" w:cstheme="minorHAnsi"/>
          <w:bCs/>
          <w:noProof/>
          <w:sz w:val="24"/>
          <w:szCs w:val="24"/>
          <w:lang w:eastAsia="en-GB"/>
        </w:rPr>
        <w:t>ka usvaj</w:t>
      </w:r>
      <w:r w:rsidR="00BE0D2C" w:rsidRPr="00B06086">
        <w:rPr>
          <w:rFonts w:asciiTheme="minorHAnsi" w:hAnsiTheme="minorHAnsi" w:cstheme="minorHAnsi"/>
          <w:bCs/>
          <w:noProof/>
          <w:sz w:val="24"/>
          <w:szCs w:val="24"/>
          <w:lang w:eastAsia="en-GB"/>
        </w:rPr>
        <w:t>a</w:t>
      </w:r>
      <w:r w:rsidR="007377B6" w:rsidRPr="00B06086">
        <w:rPr>
          <w:rFonts w:asciiTheme="minorHAnsi" w:hAnsiTheme="minorHAnsi" w:cstheme="minorHAnsi"/>
          <w:bCs/>
          <w:noProof/>
          <w:sz w:val="24"/>
          <w:szCs w:val="24"/>
          <w:lang w:eastAsia="en-GB"/>
        </w:rPr>
        <w:t xml:space="preserve">nju pregovaračkog okvira </w:t>
      </w:r>
      <w:r w:rsidR="00553833" w:rsidRPr="00B06086">
        <w:rPr>
          <w:rFonts w:asciiTheme="minorHAnsi" w:hAnsiTheme="minorHAnsi" w:cstheme="minorHAnsi"/>
          <w:bCs/>
          <w:noProof/>
          <w:sz w:val="24"/>
          <w:szCs w:val="24"/>
          <w:lang w:eastAsia="en-GB"/>
        </w:rPr>
        <w:t xml:space="preserve">EU </w:t>
      </w:r>
      <w:r w:rsidR="007377B6" w:rsidRPr="00B06086">
        <w:rPr>
          <w:rFonts w:asciiTheme="minorHAnsi" w:hAnsiTheme="minorHAnsi" w:cstheme="minorHAnsi"/>
          <w:bCs/>
          <w:noProof/>
          <w:sz w:val="24"/>
          <w:szCs w:val="24"/>
          <w:lang w:eastAsia="en-GB"/>
        </w:rPr>
        <w:t>sa BiH.</w:t>
      </w:r>
      <w:r w:rsidR="00BE0D2C" w:rsidRPr="00B06086">
        <w:rPr>
          <w:rFonts w:asciiTheme="minorHAnsi" w:hAnsiTheme="minorHAnsi" w:cstheme="minorHAnsi"/>
          <w:bCs/>
          <w:noProof/>
          <w:sz w:val="24"/>
          <w:szCs w:val="24"/>
          <w:lang w:eastAsia="en-GB"/>
        </w:rPr>
        <w:t xml:space="preserve"> </w:t>
      </w:r>
      <w:r w:rsidR="00B36090">
        <w:rPr>
          <w:rFonts w:asciiTheme="minorHAnsi" w:hAnsiTheme="minorHAnsi" w:cstheme="minorHAnsi"/>
          <w:bCs/>
          <w:noProof/>
          <w:sz w:val="24"/>
          <w:szCs w:val="24"/>
          <w:lang w:eastAsia="en-GB"/>
        </w:rPr>
        <w:t xml:space="preserve"> </w:t>
      </w:r>
      <w:r w:rsidR="00B06086" w:rsidRPr="00B36090">
        <w:rPr>
          <w:rFonts w:asciiTheme="minorHAnsi" w:hAnsiTheme="minorHAnsi" w:cstheme="minorHAnsi"/>
          <w:bCs/>
          <w:noProof/>
          <w:sz w:val="24"/>
          <w:szCs w:val="24"/>
          <w:lang w:eastAsia="en-GB"/>
        </w:rPr>
        <w:t>Evropska komisija je pozvala bh. vlasti da finaliz</w:t>
      </w:r>
      <w:r w:rsidR="00854DF5">
        <w:rPr>
          <w:rFonts w:asciiTheme="minorHAnsi" w:hAnsiTheme="minorHAnsi" w:cstheme="minorHAnsi"/>
          <w:bCs/>
          <w:noProof/>
          <w:sz w:val="24"/>
          <w:szCs w:val="24"/>
          <w:lang w:eastAsia="en-GB"/>
        </w:rPr>
        <w:t>uju</w:t>
      </w:r>
      <w:r w:rsidR="00B06086" w:rsidRPr="00B36090">
        <w:rPr>
          <w:rFonts w:asciiTheme="minorHAnsi" w:hAnsiTheme="minorHAnsi" w:cstheme="minorHAnsi"/>
          <w:bCs/>
          <w:noProof/>
          <w:sz w:val="24"/>
          <w:szCs w:val="24"/>
          <w:lang w:eastAsia="en-GB"/>
        </w:rPr>
        <w:t xml:space="preserve"> i dostave Plan reformi</w:t>
      </w:r>
      <w:r w:rsidR="00B36090" w:rsidRPr="00B36090">
        <w:rPr>
          <w:rFonts w:asciiTheme="minorHAnsi" w:hAnsiTheme="minorHAnsi" w:cstheme="minorHAnsi"/>
          <w:bCs/>
          <w:noProof/>
          <w:sz w:val="24"/>
          <w:szCs w:val="24"/>
          <w:lang w:eastAsia="en-GB"/>
        </w:rPr>
        <w:t xml:space="preserve">, </w:t>
      </w:r>
      <w:r w:rsidR="00B06086" w:rsidRPr="00B36090">
        <w:rPr>
          <w:rFonts w:asciiTheme="minorHAnsi" w:hAnsiTheme="minorHAnsi" w:cstheme="minorHAnsi"/>
          <w:bCs/>
          <w:noProof/>
          <w:sz w:val="24"/>
          <w:szCs w:val="24"/>
          <w:lang w:eastAsia="en-GB"/>
        </w:rPr>
        <w:t>a kako bi BiH iskoristila priliku koju pruža Plan rasta za Zapadni Balkan.</w:t>
      </w:r>
    </w:p>
    <w:p w14:paraId="2A415AEA" w14:textId="4388316E" w:rsidR="00AA31BD" w:rsidRPr="00B06086" w:rsidRDefault="00AA31BD" w:rsidP="00CC5704">
      <w:pPr>
        <w:jc w:val="both"/>
        <w:rPr>
          <w:rFonts w:asciiTheme="minorHAnsi" w:hAnsiTheme="minorHAnsi" w:cstheme="minorHAnsi"/>
          <w:bCs/>
          <w:noProof/>
          <w:sz w:val="24"/>
          <w:szCs w:val="24"/>
          <w:lang w:eastAsia="en-GB"/>
        </w:rPr>
      </w:pPr>
    </w:p>
    <w:p w14:paraId="1D42EBF2" w14:textId="0B675B4B" w:rsidR="003A29A0" w:rsidRPr="00B06086" w:rsidRDefault="00534AAC" w:rsidP="007377B6">
      <w:pPr>
        <w:jc w:val="both"/>
        <w:rPr>
          <w:rFonts w:asciiTheme="minorHAnsi" w:hAnsiTheme="minorHAnsi" w:cstheme="minorHAnsi"/>
          <w:bCs/>
          <w:noProof/>
          <w:sz w:val="24"/>
          <w:szCs w:val="24"/>
          <w:lang w:eastAsia="en-GB"/>
        </w:rPr>
      </w:pPr>
      <w:r w:rsidRPr="00B06086">
        <w:rPr>
          <w:rFonts w:asciiTheme="minorHAnsi" w:hAnsiTheme="minorHAnsi" w:cstheme="minorHAnsi"/>
          <w:bCs/>
          <w:noProof/>
          <w:sz w:val="24"/>
          <w:szCs w:val="24"/>
          <w:lang w:eastAsia="en-GB"/>
        </w:rPr>
        <w:t>Evropska komisija je ocijenila k</w:t>
      </w:r>
      <w:r w:rsidR="0003695B" w:rsidRPr="00B06086">
        <w:rPr>
          <w:rFonts w:asciiTheme="minorHAnsi" w:hAnsiTheme="minorHAnsi" w:cstheme="minorHAnsi"/>
          <w:bCs/>
          <w:noProof/>
          <w:sz w:val="24"/>
          <w:szCs w:val="24"/>
          <w:lang w:eastAsia="en-GB"/>
        </w:rPr>
        <w:t xml:space="preserve">ako je BiH </w:t>
      </w:r>
      <w:r w:rsidR="007377B6" w:rsidRPr="00B06086">
        <w:rPr>
          <w:rFonts w:asciiTheme="minorHAnsi" w:hAnsiTheme="minorHAnsi" w:cstheme="minorHAnsi"/>
          <w:bCs/>
          <w:noProof/>
          <w:sz w:val="24"/>
          <w:szCs w:val="24"/>
          <w:lang w:eastAsia="en-GB"/>
        </w:rPr>
        <w:t xml:space="preserve">u prošoj godini </w:t>
      </w:r>
      <w:r w:rsidR="008F0DE2" w:rsidRPr="00B06086">
        <w:rPr>
          <w:rFonts w:asciiTheme="minorHAnsi" w:hAnsiTheme="minorHAnsi" w:cstheme="minorHAnsi"/>
          <w:bCs/>
          <w:noProof/>
          <w:sz w:val="24"/>
          <w:szCs w:val="24"/>
          <w:lang w:eastAsia="en-GB"/>
        </w:rPr>
        <w:t>ostvarila ograničen napredak</w:t>
      </w:r>
      <w:r w:rsidR="001163E3" w:rsidRPr="00B06086">
        <w:rPr>
          <w:rFonts w:asciiTheme="minorHAnsi" w:hAnsiTheme="minorHAnsi" w:cstheme="minorHAnsi"/>
          <w:bCs/>
          <w:noProof/>
          <w:sz w:val="24"/>
          <w:szCs w:val="24"/>
          <w:lang w:eastAsia="en-GB"/>
        </w:rPr>
        <w:t xml:space="preserve"> </w:t>
      </w:r>
      <w:r w:rsidR="007377B6" w:rsidRPr="00B06086">
        <w:rPr>
          <w:rFonts w:asciiTheme="minorHAnsi" w:hAnsiTheme="minorHAnsi" w:cstheme="minorHAnsi"/>
          <w:bCs/>
          <w:noProof/>
          <w:sz w:val="24"/>
          <w:szCs w:val="24"/>
          <w:lang w:eastAsia="en-GB"/>
        </w:rPr>
        <w:t>u oblasti Ekonomskog kriterija</w:t>
      </w:r>
      <w:r w:rsidR="008F0DE2" w:rsidRPr="00B06086">
        <w:rPr>
          <w:rFonts w:asciiTheme="minorHAnsi" w:hAnsiTheme="minorHAnsi" w:cstheme="minorHAnsi"/>
          <w:bCs/>
          <w:noProof/>
          <w:sz w:val="24"/>
          <w:szCs w:val="24"/>
          <w:lang w:eastAsia="en-GB"/>
        </w:rPr>
        <w:t xml:space="preserve">. </w:t>
      </w:r>
      <w:r w:rsidR="00553833" w:rsidRPr="00B06086">
        <w:rPr>
          <w:rFonts w:asciiTheme="minorHAnsi" w:hAnsiTheme="minorHAnsi" w:cstheme="minorHAnsi"/>
          <w:bCs/>
          <w:noProof/>
          <w:sz w:val="24"/>
          <w:szCs w:val="24"/>
          <w:lang w:eastAsia="en-GB"/>
        </w:rPr>
        <w:t>I</w:t>
      </w:r>
      <w:r w:rsidR="003E3156" w:rsidRPr="00B06086">
        <w:rPr>
          <w:rFonts w:asciiTheme="minorHAnsi" w:hAnsiTheme="minorHAnsi" w:cstheme="minorHAnsi"/>
          <w:bCs/>
          <w:noProof/>
          <w:sz w:val="24"/>
          <w:szCs w:val="24"/>
          <w:lang w:eastAsia="en-GB"/>
        </w:rPr>
        <w:t>staknuti su</w:t>
      </w:r>
      <w:r w:rsidR="003A29A0" w:rsidRPr="00B06086">
        <w:rPr>
          <w:rFonts w:asciiTheme="minorHAnsi" w:hAnsiTheme="minorHAnsi" w:cstheme="minorHAnsi"/>
          <w:bCs/>
          <w:noProof/>
          <w:sz w:val="24"/>
          <w:szCs w:val="24"/>
          <w:lang w:eastAsia="en-GB"/>
        </w:rPr>
        <w:t xml:space="preserve"> rast konkurentnosti i stabilnost </w:t>
      </w:r>
      <w:r w:rsidR="00553833" w:rsidRPr="00B06086">
        <w:rPr>
          <w:rFonts w:asciiTheme="minorHAnsi" w:hAnsiTheme="minorHAnsi" w:cstheme="minorHAnsi"/>
          <w:bCs/>
          <w:noProof/>
          <w:sz w:val="24"/>
          <w:szCs w:val="24"/>
          <w:lang w:eastAsia="en-GB"/>
        </w:rPr>
        <w:t>finan</w:t>
      </w:r>
      <w:r w:rsidR="006330F9">
        <w:rPr>
          <w:rFonts w:asciiTheme="minorHAnsi" w:hAnsiTheme="minorHAnsi" w:cstheme="minorHAnsi"/>
          <w:bCs/>
          <w:noProof/>
          <w:sz w:val="24"/>
          <w:szCs w:val="24"/>
          <w:lang w:eastAsia="en-GB"/>
        </w:rPr>
        <w:t>s</w:t>
      </w:r>
      <w:r w:rsidR="003A29A0" w:rsidRPr="00B06086">
        <w:rPr>
          <w:rFonts w:asciiTheme="minorHAnsi" w:hAnsiTheme="minorHAnsi" w:cstheme="minorHAnsi"/>
          <w:bCs/>
          <w:noProof/>
          <w:sz w:val="24"/>
          <w:szCs w:val="24"/>
          <w:lang w:eastAsia="en-GB"/>
        </w:rPr>
        <w:t>ijskog sekto</w:t>
      </w:r>
      <w:r w:rsidR="00BE0D2C" w:rsidRPr="00B06086">
        <w:rPr>
          <w:rFonts w:asciiTheme="minorHAnsi" w:hAnsiTheme="minorHAnsi" w:cstheme="minorHAnsi"/>
          <w:bCs/>
          <w:noProof/>
          <w:sz w:val="24"/>
          <w:szCs w:val="24"/>
          <w:lang w:eastAsia="en-GB"/>
        </w:rPr>
        <w:t>r</w:t>
      </w:r>
      <w:r w:rsidR="003A29A0" w:rsidRPr="00B06086">
        <w:rPr>
          <w:rFonts w:asciiTheme="minorHAnsi" w:hAnsiTheme="minorHAnsi" w:cstheme="minorHAnsi"/>
          <w:bCs/>
          <w:noProof/>
          <w:sz w:val="24"/>
          <w:szCs w:val="24"/>
          <w:lang w:eastAsia="en-GB"/>
        </w:rPr>
        <w:t>a</w:t>
      </w:r>
      <w:r w:rsidR="00553833" w:rsidRPr="00B06086">
        <w:rPr>
          <w:rFonts w:asciiTheme="minorHAnsi" w:hAnsiTheme="minorHAnsi" w:cstheme="minorHAnsi"/>
          <w:bCs/>
          <w:noProof/>
          <w:sz w:val="24"/>
          <w:szCs w:val="24"/>
          <w:lang w:eastAsia="en-GB"/>
        </w:rPr>
        <w:t xml:space="preserve">, a među izazovima </w:t>
      </w:r>
      <w:r w:rsidR="003F5930" w:rsidRPr="00B06086">
        <w:rPr>
          <w:rFonts w:asciiTheme="minorHAnsi" w:hAnsiTheme="minorHAnsi" w:cstheme="minorHAnsi"/>
          <w:bCs/>
          <w:noProof/>
          <w:sz w:val="24"/>
          <w:szCs w:val="24"/>
          <w:lang w:eastAsia="en-GB"/>
        </w:rPr>
        <w:t>u funkcioni</w:t>
      </w:r>
      <w:r w:rsidR="006330F9">
        <w:rPr>
          <w:rFonts w:asciiTheme="minorHAnsi" w:hAnsiTheme="minorHAnsi" w:cstheme="minorHAnsi"/>
          <w:bCs/>
          <w:noProof/>
          <w:sz w:val="24"/>
          <w:szCs w:val="24"/>
          <w:lang w:eastAsia="en-GB"/>
        </w:rPr>
        <w:t>s</w:t>
      </w:r>
      <w:r w:rsidR="003F5930" w:rsidRPr="00B06086">
        <w:rPr>
          <w:rFonts w:asciiTheme="minorHAnsi" w:hAnsiTheme="minorHAnsi" w:cstheme="minorHAnsi"/>
          <w:bCs/>
          <w:noProof/>
          <w:sz w:val="24"/>
          <w:szCs w:val="24"/>
          <w:lang w:eastAsia="en-GB"/>
        </w:rPr>
        <w:t>anju tržišne ekonomije i sposobnosti zemlje da se nosi sa pritiskom konkurencije i tržišnim snagama</w:t>
      </w:r>
      <w:r w:rsidR="00553833" w:rsidRPr="00B06086">
        <w:rPr>
          <w:rFonts w:asciiTheme="minorHAnsi" w:hAnsiTheme="minorHAnsi" w:cstheme="minorHAnsi"/>
          <w:bCs/>
          <w:noProof/>
          <w:sz w:val="24"/>
          <w:szCs w:val="24"/>
          <w:lang w:eastAsia="en-GB"/>
        </w:rPr>
        <w:t xml:space="preserve"> izdvojeni </w:t>
      </w:r>
      <w:r w:rsidR="003F5930" w:rsidRPr="00B06086">
        <w:rPr>
          <w:rFonts w:asciiTheme="minorHAnsi" w:hAnsiTheme="minorHAnsi" w:cstheme="minorHAnsi"/>
          <w:bCs/>
          <w:noProof/>
          <w:sz w:val="24"/>
          <w:szCs w:val="24"/>
          <w:lang w:eastAsia="en-GB"/>
        </w:rPr>
        <w:t xml:space="preserve">su </w:t>
      </w:r>
      <w:r w:rsidR="00B72F2F" w:rsidRPr="00B06086">
        <w:rPr>
          <w:rFonts w:asciiTheme="minorHAnsi" w:hAnsiTheme="minorHAnsi" w:cstheme="minorHAnsi"/>
          <w:bCs/>
          <w:noProof/>
          <w:sz w:val="24"/>
          <w:szCs w:val="24"/>
          <w:lang w:eastAsia="en-GB"/>
        </w:rPr>
        <w:t>ekonomsko upravljanje, vladavina prava</w:t>
      </w:r>
      <w:r w:rsidR="003A29A0" w:rsidRPr="00B06086">
        <w:rPr>
          <w:rFonts w:asciiTheme="minorHAnsi" w:hAnsiTheme="minorHAnsi" w:cstheme="minorHAnsi"/>
          <w:bCs/>
          <w:noProof/>
          <w:sz w:val="24"/>
          <w:szCs w:val="24"/>
          <w:lang w:eastAsia="en-GB"/>
        </w:rPr>
        <w:t xml:space="preserve">, </w:t>
      </w:r>
      <w:r w:rsidR="00BE0D2C" w:rsidRPr="00B06086">
        <w:rPr>
          <w:rFonts w:asciiTheme="minorHAnsi" w:hAnsiTheme="minorHAnsi" w:cstheme="minorHAnsi"/>
          <w:bCs/>
          <w:noProof/>
          <w:sz w:val="24"/>
          <w:szCs w:val="24"/>
          <w:lang w:eastAsia="en-GB"/>
        </w:rPr>
        <w:t>e</w:t>
      </w:r>
      <w:r w:rsidR="003179F8">
        <w:rPr>
          <w:rFonts w:asciiTheme="minorHAnsi" w:hAnsiTheme="minorHAnsi" w:cstheme="minorHAnsi"/>
          <w:bCs/>
          <w:noProof/>
          <w:sz w:val="24"/>
          <w:szCs w:val="24"/>
          <w:lang w:eastAsia="en-GB"/>
        </w:rPr>
        <w:t>migracija</w:t>
      </w:r>
      <w:r w:rsidR="00BE0D2C" w:rsidRPr="00B06086">
        <w:rPr>
          <w:rFonts w:asciiTheme="minorHAnsi" w:hAnsiTheme="minorHAnsi" w:cstheme="minorHAnsi"/>
          <w:bCs/>
          <w:noProof/>
          <w:sz w:val="24"/>
          <w:szCs w:val="24"/>
          <w:lang w:eastAsia="en-GB"/>
        </w:rPr>
        <w:t xml:space="preserve"> stanovništva</w:t>
      </w:r>
      <w:r w:rsidR="003179F8">
        <w:rPr>
          <w:rFonts w:asciiTheme="minorHAnsi" w:hAnsiTheme="minorHAnsi" w:cstheme="minorHAnsi"/>
          <w:bCs/>
          <w:noProof/>
          <w:sz w:val="24"/>
          <w:szCs w:val="24"/>
          <w:lang w:eastAsia="en-GB"/>
        </w:rPr>
        <w:t xml:space="preserve">, javna preduzeća i fragmentacija institucija. </w:t>
      </w:r>
    </w:p>
    <w:p w14:paraId="6AE414EF" w14:textId="177F290F" w:rsidR="00534AAC" w:rsidRPr="00B06086" w:rsidRDefault="00534AAC" w:rsidP="007377B6">
      <w:pPr>
        <w:jc w:val="both"/>
        <w:rPr>
          <w:rFonts w:asciiTheme="minorHAnsi" w:hAnsiTheme="minorHAnsi" w:cstheme="minorHAnsi"/>
          <w:bCs/>
          <w:noProof/>
          <w:sz w:val="24"/>
          <w:szCs w:val="24"/>
          <w:lang w:eastAsia="en-GB"/>
        </w:rPr>
      </w:pPr>
    </w:p>
    <w:p w14:paraId="341E03A5" w14:textId="2BA5C5D3" w:rsidR="008F0DE2" w:rsidRPr="00B06086" w:rsidRDefault="00534AAC" w:rsidP="008F0DE2">
      <w:pPr>
        <w:jc w:val="both"/>
        <w:rPr>
          <w:rFonts w:asciiTheme="minorHAnsi" w:hAnsiTheme="minorHAnsi" w:cstheme="minorHAnsi"/>
          <w:bCs/>
          <w:noProof/>
          <w:sz w:val="24"/>
          <w:szCs w:val="24"/>
          <w:lang w:eastAsia="en-GB"/>
        </w:rPr>
      </w:pPr>
      <w:r w:rsidRPr="00B06086">
        <w:rPr>
          <w:rFonts w:asciiTheme="minorHAnsi" w:hAnsiTheme="minorHAnsi" w:cstheme="minorHAnsi"/>
          <w:bCs/>
          <w:noProof/>
          <w:sz w:val="24"/>
          <w:szCs w:val="24"/>
          <w:lang w:eastAsia="en-GB"/>
        </w:rPr>
        <w:t>Prema raspoloživim statističkim podacima u 2024. godine registr</w:t>
      </w:r>
      <w:r w:rsidR="00854DF5">
        <w:rPr>
          <w:rFonts w:asciiTheme="minorHAnsi" w:hAnsiTheme="minorHAnsi" w:cstheme="minorHAnsi"/>
          <w:bCs/>
          <w:noProof/>
          <w:sz w:val="24"/>
          <w:szCs w:val="24"/>
          <w:lang w:eastAsia="en-GB"/>
        </w:rPr>
        <w:t xml:space="preserve">ovan </w:t>
      </w:r>
      <w:r w:rsidRPr="00B06086">
        <w:rPr>
          <w:rFonts w:asciiTheme="minorHAnsi" w:hAnsiTheme="minorHAnsi" w:cstheme="minorHAnsi"/>
          <w:bCs/>
          <w:noProof/>
          <w:sz w:val="24"/>
          <w:szCs w:val="24"/>
          <w:lang w:eastAsia="en-GB"/>
        </w:rPr>
        <w:t>je realni rast BDP-a od 2,5</w:t>
      </w:r>
      <w:r w:rsidR="00854DF5">
        <w:rPr>
          <w:rFonts w:asciiTheme="minorHAnsi" w:hAnsiTheme="minorHAnsi" w:cstheme="minorHAnsi"/>
          <w:bCs/>
          <w:noProof/>
          <w:sz w:val="24"/>
          <w:szCs w:val="24"/>
          <w:lang w:eastAsia="en-GB"/>
        </w:rPr>
        <w:t xml:space="preserve"> posto</w:t>
      </w:r>
      <w:r w:rsidRPr="00B06086">
        <w:rPr>
          <w:rFonts w:asciiTheme="minorHAnsi" w:hAnsiTheme="minorHAnsi" w:cstheme="minorHAnsi"/>
          <w:bCs/>
          <w:noProof/>
          <w:sz w:val="24"/>
          <w:szCs w:val="24"/>
          <w:lang w:eastAsia="en-GB"/>
        </w:rPr>
        <w:t xml:space="preserve">, a koji je temeljen na domaćoj tražnji i investicijama. Istaknuto je kako se prema preliminarnim pokazateljima trend rasta ekonomske aktivnosti nastavlja i u </w:t>
      </w:r>
      <w:r w:rsidR="00553833" w:rsidRPr="00B06086">
        <w:rPr>
          <w:rFonts w:asciiTheme="minorHAnsi" w:hAnsiTheme="minorHAnsi" w:cstheme="minorHAnsi"/>
          <w:bCs/>
          <w:noProof/>
          <w:sz w:val="24"/>
          <w:szCs w:val="24"/>
          <w:lang w:eastAsia="en-GB"/>
        </w:rPr>
        <w:t>2025. godini.  U</w:t>
      </w:r>
      <w:r w:rsidR="008F0DE2" w:rsidRPr="00B06086">
        <w:rPr>
          <w:rFonts w:asciiTheme="minorHAnsi" w:hAnsiTheme="minorHAnsi" w:cstheme="minorHAnsi"/>
          <w:bCs/>
          <w:noProof/>
          <w:sz w:val="24"/>
          <w:szCs w:val="24"/>
          <w:lang w:eastAsia="en-GB"/>
        </w:rPr>
        <w:t xml:space="preserve"> prvom kvartalu 2025. godine </w:t>
      </w:r>
      <w:r w:rsidR="00553833" w:rsidRPr="00B06086">
        <w:rPr>
          <w:rFonts w:asciiTheme="minorHAnsi" w:hAnsiTheme="minorHAnsi" w:cstheme="minorHAnsi"/>
          <w:bCs/>
          <w:noProof/>
          <w:sz w:val="24"/>
          <w:szCs w:val="24"/>
          <w:lang w:eastAsia="en-GB"/>
        </w:rPr>
        <w:t xml:space="preserve">nastavljena su </w:t>
      </w:r>
      <w:r w:rsidR="008F0DE2" w:rsidRPr="00B06086">
        <w:rPr>
          <w:rFonts w:asciiTheme="minorHAnsi" w:hAnsiTheme="minorHAnsi" w:cstheme="minorHAnsi"/>
          <w:bCs/>
          <w:noProof/>
          <w:sz w:val="24"/>
          <w:szCs w:val="24"/>
          <w:lang w:eastAsia="en-GB"/>
        </w:rPr>
        <w:t>pozi</w:t>
      </w:r>
      <w:r w:rsidR="003E3156" w:rsidRPr="00B06086">
        <w:rPr>
          <w:rFonts w:asciiTheme="minorHAnsi" w:hAnsiTheme="minorHAnsi" w:cstheme="minorHAnsi"/>
          <w:bCs/>
          <w:noProof/>
          <w:sz w:val="24"/>
          <w:szCs w:val="24"/>
          <w:lang w:eastAsia="en-GB"/>
        </w:rPr>
        <w:t xml:space="preserve">tivna </w:t>
      </w:r>
      <w:r w:rsidR="008F0DE2" w:rsidRPr="00B06086">
        <w:rPr>
          <w:rFonts w:asciiTheme="minorHAnsi" w:hAnsiTheme="minorHAnsi" w:cstheme="minorHAnsi"/>
          <w:bCs/>
          <w:noProof/>
          <w:sz w:val="24"/>
          <w:szCs w:val="24"/>
          <w:lang w:eastAsia="en-GB"/>
        </w:rPr>
        <w:t xml:space="preserve">kretanja vezana za rast broja zaposlenih od </w:t>
      </w:r>
      <w:r w:rsidR="00854DF5">
        <w:rPr>
          <w:rFonts w:asciiTheme="minorHAnsi" w:hAnsiTheme="minorHAnsi" w:cstheme="minorHAnsi"/>
          <w:bCs/>
          <w:noProof/>
          <w:sz w:val="24"/>
          <w:szCs w:val="24"/>
          <w:lang w:eastAsia="en-GB"/>
        </w:rPr>
        <w:t>jedan posto</w:t>
      </w:r>
      <w:r w:rsidR="008F0DE2" w:rsidRPr="00B06086">
        <w:rPr>
          <w:rFonts w:asciiTheme="minorHAnsi" w:hAnsiTheme="minorHAnsi" w:cstheme="minorHAnsi"/>
          <w:bCs/>
          <w:noProof/>
          <w:sz w:val="24"/>
          <w:szCs w:val="24"/>
          <w:lang w:eastAsia="en-GB"/>
        </w:rPr>
        <w:t xml:space="preserve"> i </w:t>
      </w:r>
      <w:r w:rsidR="003E3156" w:rsidRPr="00B06086">
        <w:rPr>
          <w:rFonts w:asciiTheme="minorHAnsi" w:hAnsiTheme="minorHAnsi" w:cstheme="minorHAnsi"/>
          <w:bCs/>
          <w:noProof/>
          <w:sz w:val="24"/>
          <w:szCs w:val="24"/>
          <w:lang w:eastAsia="en-GB"/>
        </w:rPr>
        <w:t>nominalni</w:t>
      </w:r>
      <w:r w:rsidR="008F0DE2" w:rsidRPr="00B06086">
        <w:rPr>
          <w:rFonts w:asciiTheme="minorHAnsi" w:hAnsiTheme="minorHAnsi" w:cstheme="minorHAnsi"/>
          <w:bCs/>
          <w:noProof/>
          <w:sz w:val="24"/>
          <w:szCs w:val="24"/>
          <w:lang w:eastAsia="en-GB"/>
        </w:rPr>
        <w:t xml:space="preserve"> rast p</w:t>
      </w:r>
      <w:r w:rsidR="003E3156" w:rsidRPr="00B06086">
        <w:rPr>
          <w:rFonts w:asciiTheme="minorHAnsi" w:hAnsiTheme="minorHAnsi" w:cstheme="minorHAnsi"/>
          <w:bCs/>
          <w:noProof/>
          <w:sz w:val="24"/>
          <w:szCs w:val="24"/>
          <w:lang w:eastAsia="en-GB"/>
        </w:rPr>
        <w:t>l</w:t>
      </w:r>
      <w:r w:rsidR="008F0DE2" w:rsidRPr="00B06086">
        <w:rPr>
          <w:rFonts w:asciiTheme="minorHAnsi" w:hAnsiTheme="minorHAnsi" w:cstheme="minorHAnsi"/>
          <w:bCs/>
          <w:noProof/>
          <w:sz w:val="24"/>
          <w:szCs w:val="24"/>
          <w:lang w:eastAsia="en-GB"/>
        </w:rPr>
        <w:t>a</w:t>
      </w:r>
      <w:r w:rsidR="00854DF5">
        <w:rPr>
          <w:rFonts w:asciiTheme="minorHAnsi" w:hAnsiTheme="minorHAnsi" w:cstheme="minorHAnsi"/>
          <w:bCs/>
          <w:noProof/>
          <w:sz w:val="24"/>
          <w:szCs w:val="24"/>
          <w:lang w:eastAsia="en-GB"/>
        </w:rPr>
        <w:t>t</w:t>
      </w:r>
      <w:r w:rsidR="008F0DE2" w:rsidRPr="00B06086">
        <w:rPr>
          <w:rFonts w:asciiTheme="minorHAnsi" w:hAnsiTheme="minorHAnsi" w:cstheme="minorHAnsi"/>
          <w:bCs/>
          <w:noProof/>
          <w:sz w:val="24"/>
          <w:szCs w:val="24"/>
          <w:lang w:eastAsia="en-GB"/>
        </w:rPr>
        <w:t>a od 10%</w:t>
      </w:r>
      <w:r w:rsidR="00553833" w:rsidRPr="00B06086">
        <w:rPr>
          <w:rFonts w:asciiTheme="minorHAnsi" w:hAnsiTheme="minorHAnsi" w:cstheme="minorHAnsi"/>
          <w:bCs/>
          <w:noProof/>
          <w:sz w:val="24"/>
          <w:szCs w:val="24"/>
          <w:lang w:eastAsia="en-GB"/>
        </w:rPr>
        <w:t xml:space="preserve"> u odnosu na prošlu godinu. </w:t>
      </w:r>
      <w:r w:rsidR="008F0DE2" w:rsidRPr="00B06086">
        <w:rPr>
          <w:rFonts w:asciiTheme="minorHAnsi" w:hAnsiTheme="minorHAnsi" w:cstheme="minorHAnsi"/>
          <w:bCs/>
          <w:noProof/>
          <w:sz w:val="24"/>
          <w:szCs w:val="24"/>
          <w:lang w:eastAsia="en-GB"/>
        </w:rPr>
        <w:t xml:space="preserve">Inflacija u prvom kvartalu </w:t>
      </w:r>
      <w:r w:rsidR="00854DF5">
        <w:rPr>
          <w:rFonts w:asciiTheme="minorHAnsi" w:hAnsiTheme="minorHAnsi" w:cstheme="minorHAnsi"/>
          <w:bCs/>
          <w:noProof/>
          <w:sz w:val="24"/>
          <w:szCs w:val="24"/>
          <w:lang w:eastAsia="en-GB"/>
        </w:rPr>
        <w:t>2</w:t>
      </w:r>
      <w:r w:rsidR="008F0DE2" w:rsidRPr="00B06086">
        <w:rPr>
          <w:rFonts w:asciiTheme="minorHAnsi" w:hAnsiTheme="minorHAnsi" w:cstheme="minorHAnsi"/>
          <w:bCs/>
          <w:noProof/>
          <w:sz w:val="24"/>
          <w:szCs w:val="24"/>
          <w:lang w:eastAsia="en-GB"/>
        </w:rPr>
        <w:t xml:space="preserve">025. </w:t>
      </w:r>
      <w:r w:rsidR="00553833" w:rsidRPr="00B06086">
        <w:rPr>
          <w:rFonts w:asciiTheme="minorHAnsi" w:hAnsiTheme="minorHAnsi" w:cstheme="minorHAnsi"/>
          <w:bCs/>
          <w:noProof/>
          <w:sz w:val="24"/>
          <w:szCs w:val="24"/>
          <w:lang w:eastAsia="en-GB"/>
        </w:rPr>
        <w:t>g</w:t>
      </w:r>
      <w:r w:rsidR="008F0DE2" w:rsidRPr="00B06086">
        <w:rPr>
          <w:rFonts w:asciiTheme="minorHAnsi" w:hAnsiTheme="minorHAnsi" w:cstheme="minorHAnsi"/>
          <w:bCs/>
          <w:noProof/>
          <w:sz w:val="24"/>
          <w:szCs w:val="24"/>
          <w:lang w:eastAsia="en-GB"/>
        </w:rPr>
        <w:t xml:space="preserve">odine </w:t>
      </w:r>
      <w:r w:rsidR="00854DF5">
        <w:rPr>
          <w:rFonts w:asciiTheme="minorHAnsi" w:hAnsiTheme="minorHAnsi" w:cstheme="minorHAnsi"/>
          <w:bCs/>
          <w:noProof/>
          <w:sz w:val="24"/>
          <w:szCs w:val="24"/>
          <w:lang w:eastAsia="en-GB"/>
        </w:rPr>
        <w:t xml:space="preserve">je </w:t>
      </w:r>
      <w:r w:rsidR="008F0DE2" w:rsidRPr="00B06086">
        <w:rPr>
          <w:rFonts w:asciiTheme="minorHAnsi" w:hAnsiTheme="minorHAnsi" w:cstheme="minorHAnsi"/>
          <w:bCs/>
          <w:noProof/>
          <w:sz w:val="24"/>
          <w:szCs w:val="24"/>
          <w:lang w:eastAsia="en-GB"/>
        </w:rPr>
        <w:t>iznosila 3,4% i nešto je viša u odnos</w:t>
      </w:r>
      <w:r w:rsidR="00553833" w:rsidRPr="00B06086">
        <w:rPr>
          <w:rFonts w:asciiTheme="minorHAnsi" w:hAnsiTheme="minorHAnsi" w:cstheme="minorHAnsi"/>
          <w:bCs/>
          <w:noProof/>
          <w:sz w:val="24"/>
          <w:szCs w:val="24"/>
          <w:lang w:eastAsia="en-GB"/>
        </w:rPr>
        <w:t xml:space="preserve">u </w:t>
      </w:r>
      <w:r w:rsidR="008F0DE2" w:rsidRPr="00B06086">
        <w:rPr>
          <w:rFonts w:asciiTheme="minorHAnsi" w:hAnsiTheme="minorHAnsi" w:cstheme="minorHAnsi"/>
          <w:bCs/>
          <w:noProof/>
          <w:sz w:val="24"/>
          <w:szCs w:val="24"/>
          <w:lang w:eastAsia="en-GB"/>
        </w:rPr>
        <w:t xml:space="preserve">na prethodnu godinu. </w:t>
      </w:r>
      <w:r w:rsidR="00553833" w:rsidRPr="00B06086">
        <w:rPr>
          <w:rFonts w:asciiTheme="minorHAnsi" w:hAnsiTheme="minorHAnsi" w:cstheme="minorHAnsi"/>
          <w:bCs/>
          <w:noProof/>
          <w:sz w:val="24"/>
          <w:szCs w:val="24"/>
          <w:lang w:eastAsia="en-GB"/>
        </w:rPr>
        <w:t xml:space="preserve">Zabilježeno je i </w:t>
      </w:r>
      <w:r w:rsidR="008F0DE2" w:rsidRPr="00B06086">
        <w:rPr>
          <w:rFonts w:asciiTheme="minorHAnsi" w:hAnsiTheme="minorHAnsi" w:cstheme="minorHAnsi"/>
          <w:bCs/>
          <w:noProof/>
          <w:sz w:val="24"/>
          <w:szCs w:val="24"/>
          <w:lang w:eastAsia="en-GB"/>
        </w:rPr>
        <w:t>poveća</w:t>
      </w:r>
      <w:r w:rsidR="00272687">
        <w:rPr>
          <w:rFonts w:asciiTheme="minorHAnsi" w:hAnsiTheme="minorHAnsi" w:cstheme="minorHAnsi"/>
          <w:bCs/>
          <w:noProof/>
          <w:sz w:val="24"/>
          <w:szCs w:val="24"/>
          <w:lang w:eastAsia="en-GB"/>
        </w:rPr>
        <w:t>n</w:t>
      </w:r>
      <w:r w:rsidR="008F0DE2" w:rsidRPr="00B06086">
        <w:rPr>
          <w:rFonts w:asciiTheme="minorHAnsi" w:hAnsiTheme="minorHAnsi" w:cstheme="minorHAnsi"/>
          <w:bCs/>
          <w:noProof/>
          <w:sz w:val="24"/>
          <w:szCs w:val="24"/>
          <w:lang w:eastAsia="en-GB"/>
        </w:rPr>
        <w:t>je javnih prihoda o</w:t>
      </w:r>
      <w:r w:rsidR="00553833" w:rsidRPr="00B06086">
        <w:rPr>
          <w:rFonts w:asciiTheme="minorHAnsi" w:hAnsiTheme="minorHAnsi" w:cstheme="minorHAnsi"/>
          <w:bCs/>
          <w:noProof/>
          <w:sz w:val="24"/>
          <w:szCs w:val="24"/>
          <w:lang w:eastAsia="en-GB"/>
        </w:rPr>
        <w:t>d 7,3% kao i</w:t>
      </w:r>
      <w:r w:rsidR="008F0DE2" w:rsidRPr="00B06086">
        <w:rPr>
          <w:rFonts w:asciiTheme="minorHAnsi" w:hAnsiTheme="minorHAnsi" w:cstheme="minorHAnsi"/>
          <w:bCs/>
          <w:noProof/>
          <w:sz w:val="24"/>
          <w:szCs w:val="24"/>
          <w:lang w:eastAsia="en-GB"/>
        </w:rPr>
        <w:t xml:space="preserve"> </w:t>
      </w:r>
      <w:r w:rsidR="007520F5" w:rsidRPr="00B06086">
        <w:rPr>
          <w:rFonts w:asciiTheme="minorHAnsi" w:hAnsiTheme="minorHAnsi" w:cstheme="minorHAnsi"/>
          <w:bCs/>
          <w:noProof/>
          <w:sz w:val="24"/>
          <w:szCs w:val="24"/>
          <w:lang w:eastAsia="en-GB"/>
        </w:rPr>
        <w:t xml:space="preserve">naznake </w:t>
      </w:r>
      <w:r w:rsidR="00553833" w:rsidRPr="00B06086">
        <w:rPr>
          <w:rFonts w:asciiTheme="minorHAnsi" w:hAnsiTheme="minorHAnsi" w:cstheme="minorHAnsi"/>
          <w:bCs/>
          <w:noProof/>
          <w:sz w:val="24"/>
          <w:szCs w:val="24"/>
          <w:lang w:eastAsia="en-GB"/>
        </w:rPr>
        <w:t>rasta vanjskotrgovin</w:t>
      </w:r>
      <w:r w:rsidR="0056641C">
        <w:rPr>
          <w:rFonts w:asciiTheme="minorHAnsi" w:hAnsiTheme="minorHAnsi" w:cstheme="minorHAnsi"/>
          <w:bCs/>
          <w:noProof/>
          <w:sz w:val="24"/>
          <w:szCs w:val="24"/>
          <w:lang w:eastAsia="en-GB"/>
        </w:rPr>
        <w:t>sk</w:t>
      </w:r>
      <w:r w:rsidR="00553833" w:rsidRPr="00B06086">
        <w:rPr>
          <w:rFonts w:asciiTheme="minorHAnsi" w:hAnsiTheme="minorHAnsi" w:cstheme="minorHAnsi"/>
          <w:bCs/>
          <w:noProof/>
          <w:sz w:val="24"/>
          <w:szCs w:val="24"/>
          <w:lang w:eastAsia="en-GB"/>
        </w:rPr>
        <w:t xml:space="preserve">e razmjene. </w:t>
      </w:r>
    </w:p>
    <w:p w14:paraId="5C538D5C" w14:textId="77777777" w:rsidR="008F0DE2" w:rsidRPr="00B06086" w:rsidRDefault="008F0DE2" w:rsidP="008F0DE2">
      <w:pPr>
        <w:jc w:val="both"/>
        <w:rPr>
          <w:rFonts w:asciiTheme="minorHAnsi" w:hAnsiTheme="minorHAnsi" w:cstheme="minorHAnsi"/>
          <w:bCs/>
          <w:noProof/>
          <w:sz w:val="24"/>
          <w:szCs w:val="24"/>
          <w:lang w:eastAsia="en-GB"/>
        </w:rPr>
      </w:pPr>
    </w:p>
    <w:p w14:paraId="39EA5760" w14:textId="54560527" w:rsidR="008F0DE2" w:rsidRPr="00B06086" w:rsidRDefault="00BE0D2C" w:rsidP="00BE0D2C">
      <w:pPr>
        <w:jc w:val="both"/>
        <w:rPr>
          <w:rFonts w:asciiTheme="minorHAnsi" w:hAnsiTheme="minorHAnsi" w:cstheme="minorHAnsi"/>
          <w:bCs/>
          <w:noProof/>
          <w:sz w:val="24"/>
          <w:szCs w:val="24"/>
          <w:lang w:eastAsia="en-GB"/>
        </w:rPr>
      </w:pPr>
      <w:r w:rsidRPr="00B06086">
        <w:rPr>
          <w:rFonts w:asciiTheme="minorHAnsi" w:hAnsiTheme="minorHAnsi" w:cstheme="minorHAnsi"/>
          <w:bCs/>
          <w:noProof/>
          <w:sz w:val="24"/>
          <w:szCs w:val="24"/>
          <w:lang w:eastAsia="en-GB"/>
        </w:rPr>
        <w:t>Delegacija BiH je informi</w:t>
      </w:r>
      <w:r w:rsidR="00854DF5">
        <w:rPr>
          <w:rFonts w:asciiTheme="minorHAnsi" w:hAnsiTheme="minorHAnsi" w:cstheme="minorHAnsi"/>
          <w:bCs/>
          <w:noProof/>
          <w:sz w:val="24"/>
          <w:szCs w:val="24"/>
          <w:lang w:eastAsia="en-GB"/>
        </w:rPr>
        <w:t>s</w:t>
      </w:r>
      <w:r w:rsidRPr="00B06086">
        <w:rPr>
          <w:rFonts w:asciiTheme="minorHAnsi" w:hAnsiTheme="minorHAnsi" w:cstheme="minorHAnsi"/>
          <w:bCs/>
          <w:noProof/>
          <w:sz w:val="24"/>
          <w:szCs w:val="24"/>
          <w:lang w:eastAsia="en-GB"/>
        </w:rPr>
        <w:t>ala kako je usvojen Ekonomski plan reformi, te Globalni okvir fiskalnog bilansa i politika u BiH za period 2025–2027. godina.</w:t>
      </w:r>
    </w:p>
    <w:p w14:paraId="3D0E4BDD" w14:textId="725CA756" w:rsidR="00D01BEA" w:rsidRPr="00B06086" w:rsidRDefault="00D01BEA" w:rsidP="00E5763F">
      <w:pPr>
        <w:jc w:val="both"/>
        <w:rPr>
          <w:rFonts w:asciiTheme="minorHAnsi" w:hAnsiTheme="minorHAnsi" w:cstheme="minorHAnsi"/>
          <w:bCs/>
          <w:noProof/>
          <w:sz w:val="24"/>
          <w:szCs w:val="24"/>
          <w:lang w:eastAsia="en-GB"/>
        </w:rPr>
      </w:pPr>
    </w:p>
    <w:p w14:paraId="6D53CD14" w14:textId="41B06540" w:rsidR="00515B35" w:rsidRDefault="00415002" w:rsidP="00E5763F">
      <w:pPr>
        <w:jc w:val="both"/>
        <w:rPr>
          <w:rFonts w:asciiTheme="minorHAnsi" w:hAnsiTheme="minorHAnsi" w:cstheme="minorHAnsi"/>
          <w:bCs/>
          <w:noProof/>
          <w:sz w:val="24"/>
          <w:szCs w:val="24"/>
          <w:lang w:eastAsia="en-GB"/>
        </w:rPr>
      </w:pPr>
      <w:r w:rsidRPr="00B06086">
        <w:rPr>
          <w:rFonts w:asciiTheme="minorHAnsi" w:hAnsiTheme="minorHAnsi" w:cstheme="minorHAnsi"/>
          <w:bCs/>
          <w:noProof/>
          <w:sz w:val="24"/>
          <w:szCs w:val="24"/>
          <w:lang w:eastAsia="en-GB"/>
        </w:rPr>
        <w:t>Evropska komisija je pozdravila do sada poduzete korake na pristupanju SEPA</w:t>
      </w:r>
      <w:r w:rsidR="00515B35" w:rsidRPr="00B06086">
        <w:rPr>
          <w:rFonts w:asciiTheme="minorHAnsi" w:hAnsiTheme="minorHAnsi" w:cstheme="minorHAnsi"/>
          <w:bCs/>
          <w:noProof/>
          <w:sz w:val="24"/>
          <w:szCs w:val="24"/>
          <w:lang w:eastAsia="en-GB"/>
        </w:rPr>
        <w:t xml:space="preserve"> </w:t>
      </w:r>
      <w:r w:rsidR="00DA29BD" w:rsidRPr="00B06086">
        <w:rPr>
          <w:rFonts w:asciiTheme="minorHAnsi" w:hAnsiTheme="minorHAnsi" w:cstheme="minorHAnsi"/>
          <w:bCs/>
          <w:noProof/>
          <w:sz w:val="24"/>
          <w:szCs w:val="24"/>
          <w:lang w:eastAsia="en-GB"/>
        </w:rPr>
        <w:t>(Jedinstvena zona plaćanja u eurima)</w:t>
      </w:r>
      <w:r w:rsidRPr="00B06086">
        <w:rPr>
          <w:rFonts w:asciiTheme="minorHAnsi" w:hAnsiTheme="minorHAnsi" w:cstheme="minorHAnsi"/>
          <w:bCs/>
          <w:noProof/>
          <w:sz w:val="24"/>
          <w:szCs w:val="24"/>
          <w:lang w:eastAsia="en-GB"/>
        </w:rPr>
        <w:t xml:space="preserve">, </w:t>
      </w:r>
      <w:r w:rsidR="00DA29BD" w:rsidRPr="00B06086">
        <w:rPr>
          <w:rFonts w:asciiTheme="minorHAnsi" w:hAnsiTheme="minorHAnsi" w:cstheme="minorHAnsi"/>
          <w:bCs/>
          <w:noProof/>
          <w:sz w:val="24"/>
          <w:szCs w:val="24"/>
          <w:lang w:eastAsia="en-GB"/>
        </w:rPr>
        <w:t xml:space="preserve">a </w:t>
      </w:r>
      <w:r w:rsidR="00515B35" w:rsidRPr="00B06086">
        <w:rPr>
          <w:rFonts w:asciiTheme="minorHAnsi" w:hAnsiTheme="minorHAnsi" w:cstheme="minorHAnsi"/>
          <w:bCs/>
          <w:noProof/>
          <w:sz w:val="24"/>
          <w:szCs w:val="24"/>
          <w:lang w:eastAsia="en-GB"/>
        </w:rPr>
        <w:t>BiH treba</w:t>
      </w:r>
      <w:r w:rsidR="00313930" w:rsidRPr="00B06086">
        <w:rPr>
          <w:rFonts w:asciiTheme="minorHAnsi" w:hAnsiTheme="minorHAnsi" w:cstheme="minorHAnsi"/>
          <w:bCs/>
          <w:noProof/>
          <w:sz w:val="24"/>
          <w:szCs w:val="24"/>
          <w:lang w:eastAsia="en-GB"/>
        </w:rPr>
        <w:t xml:space="preserve"> nastaviti </w:t>
      </w:r>
      <w:r w:rsidR="00515B35" w:rsidRPr="00B06086">
        <w:rPr>
          <w:rFonts w:asciiTheme="minorHAnsi" w:hAnsiTheme="minorHAnsi" w:cstheme="minorHAnsi"/>
          <w:bCs/>
          <w:noProof/>
          <w:sz w:val="24"/>
          <w:szCs w:val="24"/>
          <w:lang w:eastAsia="en-GB"/>
        </w:rPr>
        <w:t xml:space="preserve">napredovati u usklađivanju s pravnom </w:t>
      </w:r>
      <w:r w:rsidR="00854DF5">
        <w:rPr>
          <w:rFonts w:asciiTheme="minorHAnsi" w:hAnsiTheme="minorHAnsi" w:cstheme="minorHAnsi"/>
          <w:bCs/>
          <w:noProof/>
          <w:sz w:val="24"/>
          <w:szCs w:val="24"/>
          <w:lang w:eastAsia="en-GB"/>
        </w:rPr>
        <w:t>s</w:t>
      </w:r>
      <w:r w:rsidR="00515B35" w:rsidRPr="00B06086">
        <w:rPr>
          <w:rFonts w:asciiTheme="minorHAnsi" w:hAnsiTheme="minorHAnsi" w:cstheme="minorHAnsi"/>
          <w:bCs/>
          <w:noProof/>
          <w:sz w:val="24"/>
          <w:szCs w:val="24"/>
          <w:lang w:eastAsia="en-GB"/>
        </w:rPr>
        <w:t xml:space="preserve">tečevinom EU </w:t>
      </w:r>
      <w:r w:rsidR="00313930" w:rsidRPr="00B06086">
        <w:rPr>
          <w:rFonts w:asciiTheme="minorHAnsi" w:hAnsiTheme="minorHAnsi" w:cstheme="minorHAnsi"/>
          <w:bCs/>
          <w:noProof/>
          <w:sz w:val="24"/>
          <w:szCs w:val="24"/>
          <w:lang w:eastAsia="en-GB"/>
        </w:rPr>
        <w:t>i Sporazumom o</w:t>
      </w:r>
      <w:r w:rsidR="00515B35" w:rsidRPr="00B06086">
        <w:rPr>
          <w:rFonts w:asciiTheme="minorHAnsi" w:hAnsiTheme="minorHAnsi" w:cstheme="minorHAnsi"/>
          <w:bCs/>
          <w:noProof/>
          <w:sz w:val="24"/>
          <w:szCs w:val="24"/>
          <w:lang w:eastAsia="en-GB"/>
        </w:rPr>
        <w:t xml:space="preserve"> stabilizaciji i pridruživanju vez</w:t>
      </w:r>
      <w:r w:rsidR="00272687">
        <w:rPr>
          <w:rFonts w:asciiTheme="minorHAnsi" w:hAnsiTheme="minorHAnsi" w:cstheme="minorHAnsi"/>
          <w:bCs/>
          <w:noProof/>
          <w:sz w:val="24"/>
          <w:szCs w:val="24"/>
          <w:lang w:eastAsia="en-GB"/>
        </w:rPr>
        <w:t>a</w:t>
      </w:r>
      <w:r w:rsidR="00515B35" w:rsidRPr="00B06086">
        <w:rPr>
          <w:rFonts w:asciiTheme="minorHAnsi" w:hAnsiTheme="minorHAnsi" w:cstheme="minorHAnsi"/>
          <w:bCs/>
          <w:noProof/>
          <w:sz w:val="24"/>
          <w:szCs w:val="24"/>
          <w:lang w:eastAsia="en-GB"/>
        </w:rPr>
        <w:t xml:space="preserve">no za liberalizaciju kretanja kapitala i plaćanja. </w:t>
      </w:r>
    </w:p>
    <w:p w14:paraId="2844D7F9" w14:textId="3D82EA66" w:rsidR="00742331" w:rsidRDefault="00742331" w:rsidP="00742331">
      <w:pPr>
        <w:jc w:val="both"/>
        <w:rPr>
          <w:rFonts w:asciiTheme="minorHAnsi" w:hAnsiTheme="minorHAnsi" w:cstheme="minorHAnsi"/>
          <w:bCs/>
          <w:noProof/>
          <w:sz w:val="24"/>
          <w:szCs w:val="24"/>
          <w:lang w:eastAsia="en-GB"/>
        </w:rPr>
      </w:pPr>
    </w:p>
    <w:p w14:paraId="626713A9" w14:textId="1EB8FC8D" w:rsidR="00742331" w:rsidRDefault="00742331" w:rsidP="004E4B43">
      <w:pPr>
        <w:jc w:val="both"/>
        <w:rPr>
          <w:rFonts w:asciiTheme="minorHAnsi" w:hAnsiTheme="minorHAnsi" w:cstheme="minorHAnsi"/>
          <w:bCs/>
          <w:noProof/>
          <w:sz w:val="24"/>
          <w:szCs w:val="24"/>
          <w:lang w:eastAsia="en-GB"/>
        </w:rPr>
      </w:pPr>
      <w:r>
        <w:rPr>
          <w:rFonts w:asciiTheme="minorHAnsi" w:hAnsiTheme="minorHAnsi" w:cstheme="minorHAnsi"/>
          <w:bCs/>
          <w:noProof/>
          <w:sz w:val="24"/>
          <w:szCs w:val="24"/>
          <w:lang w:eastAsia="en-GB"/>
        </w:rPr>
        <w:t>Vezano za kontrolu</w:t>
      </w:r>
      <w:r w:rsidRPr="00742331">
        <w:rPr>
          <w:rFonts w:asciiTheme="minorHAnsi" w:hAnsiTheme="minorHAnsi" w:cstheme="minorHAnsi"/>
          <w:bCs/>
          <w:noProof/>
          <w:sz w:val="24"/>
          <w:szCs w:val="24"/>
          <w:lang w:eastAsia="en-GB"/>
        </w:rPr>
        <w:t xml:space="preserve"> javnih finansija</w:t>
      </w:r>
      <w:r>
        <w:rPr>
          <w:rFonts w:asciiTheme="minorHAnsi" w:hAnsiTheme="minorHAnsi" w:cstheme="minorHAnsi"/>
          <w:bCs/>
          <w:noProof/>
          <w:sz w:val="24"/>
          <w:szCs w:val="24"/>
          <w:lang w:eastAsia="en-GB"/>
        </w:rPr>
        <w:t xml:space="preserve"> BiH, </w:t>
      </w:r>
      <w:r w:rsidR="00854DF5">
        <w:rPr>
          <w:rFonts w:asciiTheme="minorHAnsi" w:hAnsiTheme="minorHAnsi" w:cstheme="minorHAnsi"/>
          <w:bCs/>
          <w:noProof/>
          <w:sz w:val="24"/>
          <w:szCs w:val="24"/>
          <w:lang w:eastAsia="en-GB"/>
        </w:rPr>
        <w:t>iz</w:t>
      </w:r>
      <w:r>
        <w:rPr>
          <w:rFonts w:asciiTheme="minorHAnsi" w:hAnsiTheme="minorHAnsi" w:cstheme="minorHAnsi"/>
          <w:bCs/>
          <w:noProof/>
          <w:sz w:val="24"/>
          <w:szCs w:val="24"/>
          <w:lang w:eastAsia="en-GB"/>
        </w:rPr>
        <w:t>među ostal</w:t>
      </w:r>
      <w:r w:rsidR="00854DF5">
        <w:rPr>
          <w:rFonts w:asciiTheme="minorHAnsi" w:hAnsiTheme="minorHAnsi" w:cstheme="minorHAnsi"/>
          <w:bCs/>
          <w:noProof/>
          <w:sz w:val="24"/>
          <w:szCs w:val="24"/>
          <w:lang w:eastAsia="en-GB"/>
        </w:rPr>
        <w:t>og</w:t>
      </w:r>
      <w:r>
        <w:rPr>
          <w:rFonts w:asciiTheme="minorHAnsi" w:hAnsiTheme="minorHAnsi" w:cstheme="minorHAnsi"/>
          <w:bCs/>
          <w:noProof/>
          <w:sz w:val="24"/>
          <w:szCs w:val="24"/>
          <w:lang w:eastAsia="en-GB"/>
        </w:rPr>
        <w:t xml:space="preserve">, treba </w:t>
      </w:r>
      <w:r w:rsidRPr="00742331">
        <w:rPr>
          <w:rFonts w:asciiTheme="minorHAnsi" w:hAnsiTheme="minorHAnsi" w:cstheme="minorHAnsi"/>
          <w:bCs/>
          <w:noProof/>
          <w:sz w:val="24"/>
          <w:szCs w:val="24"/>
          <w:lang w:eastAsia="en-GB"/>
        </w:rPr>
        <w:t>poboljšati relevantno zakonodavstvo o upravljanju jav</w:t>
      </w:r>
      <w:r>
        <w:rPr>
          <w:rFonts w:asciiTheme="minorHAnsi" w:hAnsiTheme="minorHAnsi" w:cstheme="minorHAnsi"/>
          <w:bCs/>
          <w:noProof/>
          <w:sz w:val="24"/>
          <w:szCs w:val="24"/>
          <w:lang w:eastAsia="en-GB"/>
        </w:rPr>
        <w:t>nim finan</w:t>
      </w:r>
      <w:r w:rsidR="00854DF5">
        <w:rPr>
          <w:rFonts w:asciiTheme="minorHAnsi" w:hAnsiTheme="minorHAnsi" w:cstheme="minorHAnsi"/>
          <w:bCs/>
          <w:noProof/>
          <w:sz w:val="24"/>
          <w:szCs w:val="24"/>
          <w:lang w:eastAsia="en-GB"/>
        </w:rPr>
        <w:t>s</w:t>
      </w:r>
      <w:r>
        <w:rPr>
          <w:rFonts w:asciiTheme="minorHAnsi" w:hAnsiTheme="minorHAnsi" w:cstheme="minorHAnsi"/>
          <w:bCs/>
          <w:noProof/>
          <w:sz w:val="24"/>
          <w:szCs w:val="24"/>
          <w:lang w:eastAsia="en-GB"/>
        </w:rPr>
        <w:t>ijama na svim nivoima</w:t>
      </w:r>
      <w:r w:rsidRPr="00742331">
        <w:rPr>
          <w:rFonts w:asciiTheme="minorHAnsi" w:hAnsiTheme="minorHAnsi" w:cstheme="minorHAnsi"/>
          <w:bCs/>
          <w:noProof/>
          <w:sz w:val="24"/>
          <w:szCs w:val="24"/>
          <w:lang w:eastAsia="en-GB"/>
        </w:rPr>
        <w:t xml:space="preserve"> vlasti</w:t>
      </w:r>
      <w:r>
        <w:rPr>
          <w:rFonts w:asciiTheme="minorHAnsi" w:hAnsiTheme="minorHAnsi" w:cstheme="minorHAnsi"/>
          <w:bCs/>
          <w:noProof/>
          <w:sz w:val="24"/>
          <w:szCs w:val="24"/>
          <w:lang w:eastAsia="en-GB"/>
        </w:rPr>
        <w:t xml:space="preserve">, te </w:t>
      </w:r>
      <w:r w:rsidR="004E4B43" w:rsidRPr="00742331">
        <w:rPr>
          <w:rFonts w:asciiTheme="minorHAnsi" w:hAnsiTheme="minorHAnsi" w:cstheme="minorHAnsi"/>
          <w:bCs/>
          <w:noProof/>
          <w:sz w:val="24"/>
          <w:szCs w:val="24"/>
          <w:lang w:eastAsia="en-GB"/>
        </w:rPr>
        <w:t>poboljš</w:t>
      </w:r>
      <w:r w:rsidR="004E4B43">
        <w:rPr>
          <w:rFonts w:asciiTheme="minorHAnsi" w:hAnsiTheme="minorHAnsi" w:cstheme="minorHAnsi"/>
          <w:bCs/>
          <w:noProof/>
          <w:sz w:val="24"/>
          <w:szCs w:val="24"/>
          <w:lang w:eastAsia="en-GB"/>
        </w:rPr>
        <w:t>ati kvalitetu praćenja javnih pre</w:t>
      </w:r>
      <w:r w:rsidR="004E4B43" w:rsidRPr="00742331">
        <w:rPr>
          <w:rFonts w:asciiTheme="minorHAnsi" w:hAnsiTheme="minorHAnsi" w:cstheme="minorHAnsi"/>
          <w:bCs/>
          <w:noProof/>
          <w:sz w:val="24"/>
          <w:szCs w:val="24"/>
          <w:lang w:eastAsia="en-GB"/>
        </w:rPr>
        <w:t>duzeća</w:t>
      </w:r>
      <w:r w:rsidR="004E4B43">
        <w:rPr>
          <w:rFonts w:asciiTheme="minorHAnsi" w:hAnsiTheme="minorHAnsi" w:cstheme="minorHAnsi"/>
          <w:bCs/>
          <w:noProof/>
          <w:sz w:val="24"/>
          <w:szCs w:val="24"/>
          <w:lang w:eastAsia="en-GB"/>
        </w:rPr>
        <w:t xml:space="preserve">. </w:t>
      </w:r>
    </w:p>
    <w:p w14:paraId="5313F60D" w14:textId="6EE0AB85" w:rsidR="004E4B43" w:rsidRDefault="004E4B43" w:rsidP="00742331">
      <w:pPr>
        <w:jc w:val="both"/>
        <w:rPr>
          <w:rFonts w:asciiTheme="minorHAnsi" w:hAnsiTheme="minorHAnsi" w:cstheme="minorHAnsi"/>
          <w:bCs/>
          <w:noProof/>
          <w:sz w:val="24"/>
          <w:szCs w:val="24"/>
          <w:lang w:eastAsia="en-GB"/>
        </w:rPr>
      </w:pPr>
    </w:p>
    <w:p w14:paraId="558B0EF1" w14:textId="798DE2AB" w:rsidR="00516427" w:rsidRDefault="004E4B43" w:rsidP="00516427">
      <w:pPr>
        <w:jc w:val="both"/>
        <w:rPr>
          <w:rFonts w:asciiTheme="minorHAnsi" w:hAnsiTheme="minorHAnsi" w:cstheme="minorHAnsi"/>
          <w:bCs/>
          <w:noProof/>
          <w:sz w:val="24"/>
          <w:szCs w:val="24"/>
          <w:lang w:eastAsia="en-GB"/>
        </w:rPr>
      </w:pPr>
      <w:r w:rsidRPr="004815BE">
        <w:rPr>
          <w:rFonts w:asciiTheme="minorHAnsi" w:hAnsiTheme="minorHAnsi" w:cstheme="minorHAnsi"/>
          <w:bCs/>
          <w:noProof/>
          <w:sz w:val="24"/>
          <w:szCs w:val="24"/>
          <w:lang w:eastAsia="en-GB"/>
        </w:rPr>
        <w:lastRenderedPageBreak/>
        <w:t xml:space="preserve">U oblasti zaštite finansijskih interesa EU potrebno je da BiH </w:t>
      </w:r>
      <w:r w:rsidR="00D65CB3" w:rsidRPr="004815BE">
        <w:rPr>
          <w:rFonts w:asciiTheme="minorHAnsi" w:hAnsiTheme="minorHAnsi" w:cstheme="minorHAnsi"/>
          <w:bCs/>
          <w:noProof/>
          <w:sz w:val="24"/>
          <w:szCs w:val="24"/>
          <w:lang w:eastAsia="en-GB"/>
        </w:rPr>
        <w:t>poduzme korake za uspostavljanje</w:t>
      </w:r>
      <w:r w:rsidRPr="004815BE">
        <w:rPr>
          <w:rFonts w:asciiTheme="minorHAnsi" w:hAnsiTheme="minorHAnsi" w:cstheme="minorHAnsi"/>
          <w:bCs/>
          <w:noProof/>
          <w:sz w:val="24"/>
          <w:szCs w:val="24"/>
          <w:lang w:eastAsia="en-GB"/>
        </w:rPr>
        <w:t xml:space="preserve"> službe za koordinaciju borbe protiv prevara (AFCOS) te </w:t>
      </w:r>
      <w:r w:rsidR="00D65CB3" w:rsidRPr="004815BE">
        <w:rPr>
          <w:rFonts w:asciiTheme="minorHAnsi" w:hAnsiTheme="minorHAnsi" w:cstheme="minorHAnsi"/>
          <w:bCs/>
          <w:noProof/>
          <w:sz w:val="24"/>
          <w:szCs w:val="24"/>
          <w:lang w:eastAsia="en-GB"/>
        </w:rPr>
        <w:t xml:space="preserve">da nastavi razvijati saradnju </w:t>
      </w:r>
      <w:r w:rsidRPr="004815BE">
        <w:rPr>
          <w:rFonts w:asciiTheme="minorHAnsi" w:hAnsiTheme="minorHAnsi" w:cstheme="minorHAnsi"/>
          <w:bCs/>
          <w:noProof/>
          <w:sz w:val="24"/>
          <w:szCs w:val="24"/>
          <w:lang w:eastAsia="en-GB"/>
        </w:rPr>
        <w:t>s</w:t>
      </w:r>
      <w:r w:rsidR="00516427">
        <w:rPr>
          <w:rFonts w:asciiTheme="minorHAnsi" w:hAnsiTheme="minorHAnsi" w:cstheme="minorHAnsi"/>
          <w:bCs/>
          <w:noProof/>
          <w:sz w:val="24"/>
          <w:szCs w:val="24"/>
          <w:lang w:eastAsia="en-GB"/>
        </w:rPr>
        <w:t xml:space="preserve"> OLAF-</w:t>
      </w:r>
      <w:r w:rsidR="003C37C7">
        <w:rPr>
          <w:rFonts w:asciiTheme="minorHAnsi" w:hAnsiTheme="minorHAnsi" w:cstheme="minorHAnsi"/>
          <w:bCs/>
          <w:noProof/>
          <w:sz w:val="24"/>
          <w:szCs w:val="24"/>
          <w:lang w:eastAsia="en-GB"/>
        </w:rPr>
        <w:t>om</w:t>
      </w:r>
      <w:r w:rsidR="00516427">
        <w:rPr>
          <w:rFonts w:asciiTheme="minorHAnsi" w:hAnsiTheme="minorHAnsi" w:cstheme="minorHAnsi"/>
          <w:bCs/>
          <w:noProof/>
          <w:sz w:val="24"/>
          <w:szCs w:val="24"/>
          <w:lang w:eastAsia="en-GB"/>
        </w:rPr>
        <w:t xml:space="preserve">. </w:t>
      </w:r>
    </w:p>
    <w:p w14:paraId="15B416C7" w14:textId="2530A50B" w:rsidR="00516427" w:rsidRPr="00516427" w:rsidRDefault="00516427" w:rsidP="00516427">
      <w:pPr>
        <w:jc w:val="both"/>
        <w:rPr>
          <w:rFonts w:asciiTheme="minorHAnsi" w:hAnsiTheme="minorHAnsi" w:cstheme="minorHAnsi"/>
          <w:sz w:val="24"/>
          <w:szCs w:val="24"/>
        </w:rPr>
      </w:pPr>
      <w:r>
        <w:rPr>
          <w:rFonts w:asciiTheme="minorHAnsi" w:eastAsia="Calibri" w:hAnsiTheme="minorHAnsi" w:cstheme="minorHAnsi"/>
          <w:spacing w:val="1"/>
          <w:sz w:val="24"/>
          <w:szCs w:val="24"/>
        </w:rPr>
        <w:t xml:space="preserve">Evropska komisija primila je k znanju pozitivne pomake vezano za </w:t>
      </w:r>
      <w:r w:rsidR="00272687">
        <w:rPr>
          <w:rFonts w:asciiTheme="minorHAnsi" w:eastAsia="Calibri" w:hAnsiTheme="minorHAnsi" w:cstheme="minorHAnsi"/>
          <w:spacing w:val="1"/>
          <w:sz w:val="24"/>
          <w:szCs w:val="24"/>
        </w:rPr>
        <w:t>izradu</w:t>
      </w:r>
      <w:r w:rsidR="00E72024">
        <w:rPr>
          <w:rFonts w:asciiTheme="minorHAnsi" w:eastAsia="Calibri" w:hAnsiTheme="minorHAnsi" w:cstheme="minorHAnsi"/>
          <w:spacing w:val="1"/>
          <w:sz w:val="24"/>
          <w:szCs w:val="24"/>
        </w:rPr>
        <w:t xml:space="preserve"> </w:t>
      </w:r>
      <w:r>
        <w:rPr>
          <w:rFonts w:asciiTheme="minorHAnsi" w:eastAsia="Calibri" w:hAnsiTheme="minorHAnsi" w:cstheme="minorHAnsi"/>
          <w:spacing w:val="1"/>
          <w:sz w:val="24"/>
          <w:szCs w:val="24"/>
        </w:rPr>
        <w:t xml:space="preserve">službene statistike. </w:t>
      </w:r>
      <w:r w:rsidR="00E72024">
        <w:rPr>
          <w:rFonts w:asciiTheme="minorHAnsi" w:hAnsiTheme="minorHAnsi" w:cstheme="minorHAnsi"/>
          <w:bCs/>
          <w:noProof/>
          <w:sz w:val="24"/>
          <w:szCs w:val="24"/>
          <w:lang w:eastAsia="en-GB"/>
        </w:rPr>
        <w:t>O</w:t>
      </w:r>
      <w:r w:rsidRPr="00125954">
        <w:rPr>
          <w:rFonts w:asciiTheme="minorHAnsi" w:hAnsiTheme="minorHAnsi" w:cstheme="minorHAnsi"/>
          <w:bCs/>
          <w:noProof/>
          <w:sz w:val="24"/>
          <w:szCs w:val="24"/>
          <w:lang w:eastAsia="en-GB"/>
        </w:rPr>
        <w:t xml:space="preserve">d bh. vlasti </w:t>
      </w:r>
      <w:r w:rsidR="00E72024">
        <w:rPr>
          <w:rFonts w:asciiTheme="minorHAnsi" w:hAnsiTheme="minorHAnsi" w:cstheme="minorHAnsi"/>
          <w:bCs/>
          <w:noProof/>
          <w:sz w:val="24"/>
          <w:szCs w:val="24"/>
          <w:lang w:eastAsia="en-GB"/>
        </w:rPr>
        <w:t xml:space="preserve">Evropska komisija, </w:t>
      </w:r>
      <w:r w:rsidR="00854DF5">
        <w:rPr>
          <w:rFonts w:asciiTheme="minorHAnsi" w:hAnsiTheme="minorHAnsi" w:cstheme="minorHAnsi"/>
          <w:bCs/>
          <w:noProof/>
          <w:sz w:val="24"/>
          <w:szCs w:val="24"/>
          <w:lang w:eastAsia="en-GB"/>
        </w:rPr>
        <w:t>iz</w:t>
      </w:r>
      <w:r w:rsidRPr="00125954">
        <w:rPr>
          <w:rFonts w:asciiTheme="minorHAnsi" w:hAnsiTheme="minorHAnsi" w:cstheme="minorHAnsi"/>
          <w:bCs/>
          <w:noProof/>
          <w:sz w:val="24"/>
          <w:szCs w:val="24"/>
          <w:lang w:eastAsia="en-GB"/>
        </w:rPr>
        <w:t>među ostal</w:t>
      </w:r>
      <w:r w:rsidR="00854DF5">
        <w:rPr>
          <w:rFonts w:asciiTheme="minorHAnsi" w:hAnsiTheme="minorHAnsi" w:cstheme="minorHAnsi"/>
          <w:bCs/>
          <w:noProof/>
          <w:sz w:val="24"/>
          <w:szCs w:val="24"/>
          <w:lang w:eastAsia="en-GB"/>
        </w:rPr>
        <w:t>og</w:t>
      </w:r>
      <w:r w:rsidR="00E72024">
        <w:rPr>
          <w:rFonts w:asciiTheme="minorHAnsi" w:hAnsiTheme="minorHAnsi" w:cstheme="minorHAnsi"/>
          <w:bCs/>
          <w:noProof/>
          <w:sz w:val="24"/>
          <w:szCs w:val="24"/>
          <w:lang w:eastAsia="en-GB"/>
        </w:rPr>
        <w:t>,</w:t>
      </w:r>
      <w:r w:rsidRPr="00125954">
        <w:rPr>
          <w:rFonts w:asciiTheme="minorHAnsi" w:hAnsiTheme="minorHAnsi" w:cstheme="minorHAnsi"/>
          <w:bCs/>
          <w:noProof/>
          <w:sz w:val="24"/>
          <w:szCs w:val="24"/>
          <w:lang w:eastAsia="en-GB"/>
        </w:rPr>
        <w:t xml:space="preserve"> očekuje</w:t>
      </w:r>
      <w:r>
        <w:rPr>
          <w:rFonts w:asciiTheme="minorHAnsi" w:hAnsiTheme="minorHAnsi" w:cstheme="minorHAnsi"/>
          <w:bCs/>
          <w:noProof/>
          <w:sz w:val="24"/>
          <w:szCs w:val="24"/>
          <w:lang w:eastAsia="en-GB"/>
        </w:rPr>
        <w:t xml:space="preserve"> usvajanje novog zakona o statistici, </w:t>
      </w:r>
      <w:r w:rsidRPr="00125954">
        <w:rPr>
          <w:rFonts w:asciiTheme="minorHAnsi" w:hAnsiTheme="minorHAnsi" w:cstheme="minorHAnsi"/>
          <w:bCs/>
          <w:noProof/>
          <w:sz w:val="24"/>
          <w:szCs w:val="24"/>
          <w:lang w:eastAsia="en-GB"/>
        </w:rPr>
        <w:t>provođenje poljo</w:t>
      </w:r>
      <w:r>
        <w:rPr>
          <w:rFonts w:asciiTheme="minorHAnsi" w:hAnsiTheme="minorHAnsi" w:cstheme="minorHAnsi"/>
          <w:bCs/>
          <w:noProof/>
          <w:sz w:val="24"/>
          <w:szCs w:val="24"/>
          <w:lang w:eastAsia="en-GB"/>
        </w:rPr>
        <w:t>privrednog popisa, usvajanje</w:t>
      </w:r>
      <w:r w:rsidRPr="00125954">
        <w:rPr>
          <w:rFonts w:asciiTheme="minorHAnsi" w:hAnsiTheme="minorHAnsi" w:cstheme="minorHAnsi"/>
          <w:bCs/>
          <w:noProof/>
          <w:sz w:val="24"/>
          <w:szCs w:val="24"/>
          <w:lang w:eastAsia="en-GB"/>
        </w:rPr>
        <w:t xml:space="preserve"> </w:t>
      </w:r>
      <w:r>
        <w:rPr>
          <w:rFonts w:asciiTheme="minorHAnsi" w:hAnsiTheme="minorHAnsi" w:cstheme="minorHAnsi"/>
          <w:sz w:val="24"/>
          <w:szCs w:val="24"/>
        </w:rPr>
        <w:t>mape</w:t>
      </w:r>
      <w:r w:rsidRPr="00125954">
        <w:rPr>
          <w:rFonts w:asciiTheme="minorHAnsi" w:hAnsiTheme="minorHAnsi" w:cstheme="minorHAnsi"/>
          <w:sz w:val="24"/>
          <w:szCs w:val="24"/>
        </w:rPr>
        <w:t xml:space="preserve"> puta za pripremu popisa stanovn</w:t>
      </w:r>
      <w:r>
        <w:rPr>
          <w:rFonts w:asciiTheme="minorHAnsi" w:hAnsiTheme="minorHAnsi" w:cstheme="minorHAnsi"/>
          <w:sz w:val="24"/>
          <w:szCs w:val="24"/>
        </w:rPr>
        <w:t xml:space="preserve">ištva i stanova, te </w:t>
      </w:r>
      <w:r w:rsidR="002070C4">
        <w:rPr>
          <w:rFonts w:asciiTheme="minorHAnsi" w:hAnsiTheme="minorHAnsi" w:cstheme="minorHAnsi"/>
          <w:sz w:val="24"/>
          <w:szCs w:val="24"/>
        </w:rPr>
        <w:t>pripremu</w:t>
      </w:r>
      <w:r>
        <w:rPr>
          <w:rFonts w:asciiTheme="minorHAnsi" w:hAnsiTheme="minorHAnsi" w:cstheme="minorHAnsi"/>
          <w:sz w:val="24"/>
          <w:szCs w:val="24"/>
        </w:rPr>
        <w:t xml:space="preserve"> </w:t>
      </w:r>
      <w:r w:rsidR="002070C4">
        <w:rPr>
          <w:rFonts w:asciiTheme="minorHAnsi" w:hAnsiTheme="minorHAnsi" w:cstheme="minorHAnsi"/>
          <w:sz w:val="24"/>
          <w:szCs w:val="24"/>
        </w:rPr>
        <w:t>klasifikacije</w:t>
      </w:r>
      <w:r w:rsidRPr="00516427">
        <w:rPr>
          <w:rFonts w:asciiTheme="minorHAnsi" w:hAnsiTheme="minorHAnsi" w:cstheme="minorHAnsi"/>
          <w:sz w:val="24"/>
          <w:szCs w:val="24"/>
        </w:rPr>
        <w:t xml:space="preserve"> statističkih regija na</w:t>
      </w:r>
      <w:r>
        <w:rPr>
          <w:rFonts w:asciiTheme="minorHAnsi" w:hAnsiTheme="minorHAnsi" w:cstheme="minorHAnsi"/>
          <w:sz w:val="24"/>
          <w:szCs w:val="24"/>
        </w:rPr>
        <w:t xml:space="preserve"> nivou </w:t>
      </w:r>
      <w:r w:rsidRPr="00516427">
        <w:rPr>
          <w:rFonts w:asciiTheme="minorHAnsi" w:hAnsiTheme="minorHAnsi" w:cstheme="minorHAnsi"/>
          <w:sz w:val="24"/>
          <w:szCs w:val="24"/>
        </w:rPr>
        <w:t>NUTS III</w:t>
      </w:r>
      <w:r>
        <w:rPr>
          <w:rFonts w:asciiTheme="minorHAnsi" w:hAnsiTheme="minorHAnsi" w:cstheme="minorHAnsi"/>
          <w:sz w:val="24"/>
          <w:szCs w:val="24"/>
        </w:rPr>
        <w:t xml:space="preserve">. </w:t>
      </w:r>
      <w:r w:rsidRPr="00516427">
        <w:rPr>
          <w:rFonts w:asciiTheme="minorHAnsi" w:hAnsiTheme="minorHAnsi" w:cstheme="minorHAnsi"/>
          <w:sz w:val="24"/>
          <w:szCs w:val="24"/>
        </w:rPr>
        <w:t xml:space="preserve"> </w:t>
      </w:r>
    </w:p>
    <w:p w14:paraId="144F68EC" w14:textId="61216636" w:rsidR="00516427" w:rsidRPr="00125954" w:rsidRDefault="00516427" w:rsidP="00CC5704">
      <w:pPr>
        <w:spacing w:line="360" w:lineRule="auto"/>
        <w:rPr>
          <w:rFonts w:asciiTheme="minorHAnsi" w:eastAsia="Calibri" w:hAnsiTheme="minorHAnsi" w:cstheme="minorHAnsi"/>
          <w:spacing w:val="1"/>
          <w:sz w:val="24"/>
          <w:szCs w:val="24"/>
        </w:rPr>
      </w:pPr>
    </w:p>
    <w:p w14:paraId="3A398C77" w14:textId="5D883062" w:rsidR="00665FF5" w:rsidRPr="00125954" w:rsidRDefault="00C1339A" w:rsidP="00B35DCA">
      <w:pPr>
        <w:spacing w:line="360" w:lineRule="auto"/>
        <w:jc w:val="right"/>
        <w:rPr>
          <w:rFonts w:asciiTheme="minorHAnsi" w:eastAsia="Calibri" w:hAnsiTheme="minorHAnsi" w:cstheme="minorHAnsi"/>
          <w:sz w:val="24"/>
          <w:szCs w:val="24"/>
        </w:rPr>
      </w:pPr>
      <w:r w:rsidRPr="00125954">
        <w:rPr>
          <w:rFonts w:asciiTheme="minorHAnsi" w:eastAsia="Calibri" w:hAnsiTheme="minorHAnsi" w:cstheme="minorHAnsi"/>
          <w:spacing w:val="1"/>
          <w:sz w:val="24"/>
          <w:szCs w:val="24"/>
        </w:rPr>
        <w:t>D</w:t>
      </w:r>
      <w:r w:rsidRPr="00125954">
        <w:rPr>
          <w:rFonts w:asciiTheme="minorHAnsi" w:eastAsia="Calibri" w:hAnsiTheme="minorHAnsi" w:cstheme="minorHAnsi"/>
          <w:sz w:val="24"/>
          <w:szCs w:val="24"/>
        </w:rPr>
        <w:t>ire</w:t>
      </w:r>
      <w:r w:rsidRPr="00125954">
        <w:rPr>
          <w:rFonts w:asciiTheme="minorHAnsi" w:eastAsia="Calibri" w:hAnsiTheme="minorHAnsi" w:cstheme="minorHAnsi"/>
          <w:spacing w:val="-2"/>
          <w:sz w:val="24"/>
          <w:szCs w:val="24"/>
        </w:rPr>
        <w:t>k</w:t>
      </w:r>
      <w:r w:rsidRPr="00125954">
        <w:rPr>
          <w:rFonts w:asciiTheme="minorHAnsi" w:eastAsia="Calibri" w:hAnsiTheme="minorHAnsi" w:cstheme="minorHAnsi"/>
          <w:sz w:val="24"/>
          <w:szCs w:val="24"/>
        </w:rPr>
        <w:t>cija za</w:t>
      </w:r>
      <w:r w:rsidRPr="00125954">
        <w:rPr>
          <w:rFonts w:asciiTheme="minorHAnsi" w:eastAsia="Calibri" w:hAnsiTheme="minorHAnsi" w:cstheme="minorHAnsi"/>
          <w:spacing w:val="-1"/>
          <w:sz w:val="24"/>
          <w:szCs w:val="24"/>
        </w:rPr>
        <w:t xml:space="preserve"> e</w:t>
      </w:r>
      <w:r w:rsidR="00CC56C9" w:rsidRPr="00125954">
        <w:rPr>
          <w:rFonts w:asciiTheme="minorHAnsi" w:eastAsia="Calibri" w:hAnsiTheme="minorHAnsi" w:cstheme="minorHAnsi"/>
          <w:spacing w:val="1"/>
          <w:sz w:val="24"/>
          <w:szCs w:val="24"/>
        </w:rPr>
        <w:t>v</w:t>
      </w:r>
      <w:r w:rsidRPr="00125954">
        <w:rPr>
          <w:rFonts w:asciiTheme="minorHAnsi" w:eastAsia="Calibri" w:hAnsiTheme="minorHAnsi" w:cstheme="minorHAnsi"/>
          <w:spacing w:val="-3"/>
          <w:sz w:val="24"/>
          <w:szCs w:val="24"/>
        </w:rPr>
        <w:t>r</w:t>
      </w:r>
      <w:r w:rsidRPr="00125954">
        <w:rPr>
          <w:rFonts w:asciiTheme="minorHAnsi" w:eastAsia="Calibri" w:hAnsiTheme="minorHAnsi" w:cstheme="minorHAnsi"/>
          <w:spacing w:val="1"/>
          <w:sz w:val="24"/>
          <w:szCs w:val="24"/>
        </w:rPr>
        <w:t>o</w:t>
      </w:r>
      <w:r w:rsidRPr="00125954">
        <w:rPr>
          <w:rFonts w:asciiTheme="minorHAnsi" w:eastAsia="Calibri" w:hAnsiTheme="minorHAnsi" w:cstheme="minorHAnsi"/>
          <w:spacing w:val="-1"/>
          <w:sz w:val="24"/>
          <w:szCs w:val="24"/>
        </w:rPr>
        <w:t>p</w:t>
      </w:r>
      <w:r w:rsidRPr="00125954">
        <w:rPr>
          <w:rFonts w:asciiTheme="minorHAnsi" w:eastAsia="Calibri" w:hAnsiTheme="minorHAnsi" w:cstheme="minorHAnsi"/>
          <w:sz w:val="24"/>
          <w:szCs w:val="24"/>
        </w:rPr>
        <w:t>ske</w:t>
      </w:r>
      <w:r w:rsidRPr="00125954">
        <w:rPr>
          <w:rFonts w:asciiTheme="minorHAnsi" w:eastAsia="Calibri" w:hAnsiTheme="minorHAnsi" w:cstheme="minorHAnsi"/>
          <w:spacing w:val="-1"/>
          <w:sz w:val="24"/>
          <w:szCs w:val="24"/>
        </w:rPr>
        <w:t xml:space="preserve"> </w:t>
      </w:r>
      <w:r w:rsidR="00A63DEB" w:rsidRPr="00125954">
        <w:rPr>
          <w:rFonts w:asciiTheme="minorHAnsi" w:eastAsia="Calibri" w:hAnsiTheme="minorHAnsi" w:cstheme="minorHAnsi"/>
          <w:sz w:val="24"/>
          <w:szCs w:val="24"/>
        </w:rPr>
        <w:t>integracije</w:t>
      </w:r>
    </w:p>
    <w:p w14:paraId="770044E6" w14:textId="674F84D3" w:rsidR="000528F4" w:rsidRPr="001467A5" w:rsidRDefault="000528F4" w:rsidP="00B35DCA">
      <w:pPr>
        <w:spacing w:line="360" w:lineRule="auto"/>
        <w:jc w:val="right"/>
        <w:rPr>
          <w:rFonts w:asciiTheme="minorHAnsi" w:eastAsia="Calibri" w:hAnsiTheme="minorHAnsi" w:cstheme="minorHAnsi"/>
          <w:sz w:val="24"/>
          <w:szCs w:val="24"/>
          <w:lang w:val="hr-HR"/>
        </w:rPr>
      </w:pPr>
    </w:p>
    <w:p w14:paraId="0FB4AF4C" w14:textId="3BC759C7" w:rsidR="000528F4" w:rsidRPr="001467A5" w:rsidRDefault="000528F4" w:rsidP="00B35DCA">
      <w:pPr>
        <w:spacing w:line="360" w:lineRule="auto"/>
        <w:jc w:val="right"/>
        <w:rPr>
          <w:rFonts w:asciiTheme="minorHAnsi" w:eastAsia="Calibri" w:hAnsiTheme="minorHAnsi" w:cstheme="minorHAnsi"/>
          <w:sz w:val="24"/>
          <w:szCs w:val="24"/>
          <w:lang w:val="hr-HR"/>
        </w:rPr>
      </w:pPr>
    </w:p>
    <w:p w14:paraId="5067C9E1" w14:textId="5453A522" w:rsidR="000528F4" w:rsidRDefault="000528F4" w:rsidP="000528F4">
      <w:pPr>
        <w:jc w:val="both"/>
        <w:rPr>
          <w:rFonts w:asciiTheme="minorHAnsi" w:eastAsia="Calibri" w:hAnsiTheme="minorHAnsi" w:cstheme="minorHAnsi"/>
          <w:sz w:val="24"/>
          <w:szCs w:val="24"/>
          <w:lang w:val="hr-HR"/>
        </w:rPr>
      </w:pPr>
      <w:bookmarkStart w:id="2" w:name="_Hlk167095839"/>
    </w:p>
    <w:bookmarkEnd w:id="1"/>
    <w:bookmarkEnd w:id="2"/>
    <w:p w14:paraId="70563047" w14:textId="30D7F8FC" w:rsidR="00031507" w:rsidRPr="00FB3403" w:rsidRDefault="00031507" w:rsidP="000528F4">
      <w:pPr>
        <w:jc w:val="both"/>
        <w:rPr>
          <w:rFonts w:asciiTheme="minorHAnsi" w:eastAsia="Calibri" w:hAnsiTheme="minorHAnsi" w:cstheme="minorHAnsi"/>
          <w:sz w:val="24"/>
          <w:szCs w:val="24"/>
          <w:lang w:val="hr-HR"/>
        </w:rPr>
      </w:pPr>
    </w:p>
    <w:sectPr w:rsidR="00031507" w:rsidRPr="00FB3403" w:rsidSect="00EC145B">
      <w:footerReference w:type="default" r:id="rId10"/>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D715" w14:textId="77777777" w:rsidR="00E84542" w:rsidRDefault="00E84542" w:rsidP="009400DB">
      <w:r>
        <w:separator/>
      </w:r>
    </w:p>
  </w:endnote>
  <w:endnote w:type="continuationSeparator" w:id="0">
    <w:p w14:paraId="3E6D34EC" w14:textId="77777777" w:rsidR="00E84542" w:rsidRDefault="00E84542" w:rsidP="009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E076" w14:textId="77777777" w:rsidR="00665FF5" w:rsidRDefault="00665FF5" w:rsidP="00665FF5">
    <w:pPr>
      <w:spacing w:line="200" w:lineRule="exact"/>
      <w:jc w:val="center"/>
    </w:pPr>
  </w:p>
  <w:p w14:paraId="6C3DCE1B" w14:textId="77777777" w:rsidR="00665FF5" w:rsidRDefault="00665FF5" w:rsidP="00665FF5">
    <w:pPr>
      <w:spacing w:before="36"/>
      <w:ind w:left="580" w:right="458"/>
      <w:jc w:val="center"/>
      <w:rPr>
        <w:sz w:val="18"/>
        <w:szCs w:val="18"/>
      </w:rPr>
    </w:pPr>
    <w:r>
      <w:rPr>
        <w:spacing w:val="-2"/>
        <w:sz w:val="18"/>
        <w:szCs w:val="18"/>
      </w:rPr>
      <w:t xml:space="preserve">Đoke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proofErr w:type="spellStart"/>
    <w:r>
      <w:rPr>
        <w:spacing w:val="-2"/>
        <w:sz w:val="18"/>
        <w:szCs w:val="18"/>
      </w:rPr>
      <w:t>f</w:t>
    </w:r>
    <w:r>
      <w:rPr>
        <w:spacing w:val="-1"/>
        <w:sz w:val="18"/>
        <w:szCs w:val="18"/>
      </w:rPr>
      <w:t>ax</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1A18C757" w14:textId="77777777" w:rsidR="00665FF5" w:rsidRPr="00665FF5" w:rsidRDefault="00665FF5" w:rsidP="00665FF5">
    <w:pPr>
      <w:jc w:val="center"/>
      <w:rPr>
        <w:sz w:val="24"/>
        <w:szCs w:val="24"/>
        <w:lang w:val="sr-Latn-BA"/>
      </w:rPr>
    </w:pPr>
    <w:r>
      <w:rPr>
        <w:spacing w:val="-2"/>
        <w:sz w:val="18"/>
        <w:szCs w:val="18"/>
        <w:lang w:val="sr-Cyrl-BA"/>
      </w:rPr>
      <w:t>Ђоке Мазалића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r>
      <w:rPr>
        <w:spacing w:val="-1"/>
        <w:sz w:val="18"/>
        <w:szCs w:val="18"/>
        <w:lang w:val="sr-Cyrl-BA"/>
      </w:rPr>
      <w:t>кс</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proofErr w:type="spellStart"/>
      <w:r>
        <w:rPr>
          <w:spacing w:val="-1"/>
          <w:sz w:val="18"/>
          <w:szCs w:val="18"/>
        </w:rPr>
        <w:t>g</w:t>
      </w:r>
      <w:r>
        <w:rPr>
          <w:spacing w:val="1"/>
          <w:sz w:val="18"/>
          <w:szCs w:val="18"/>
        </w:rPr>
        <w:t>o</w:t>
      </w:r>
      <w:r>
        <w:rPr>
          <w:spacing w:val="-1"/>
          <w:sz w:val="18"/>
          <w:szCs w:val="18"/>
        </w:rPr>
        <w:t>v</w:t>
      </w:r>
      <w:proofErr w:type="spellEnd"/>
      <w:r w:rsidRPr="00EC145B">
        <w:rPr>
          <w:sz w:val="18"/>
          <w:szCs w:val="18"/>
          <w:lang w:val="ru-RU"/>
        </w:rPr>
        <w:t>.</w:t>
      </w:r>
      <w:proofErr w:type="spellStart"/>
      <w:r>
        <w:rPr>
          <w:spacing w:val="1"/>
          <w:sz w:val="18"/>
          <w:szCs w:val="18"/>
        </w:rPr>
        <w:t>b</w:t>
      </w:r>
      <w:r>
        <w:rPr>
          <w:sz w:val="18"/>
          <w:szCs w:val="18"/>
        </w:rPr>
        <w:t>a</w:t>
      </w:r>
      <w:proofErr w:type="spellEnd"/>
    </w:hyperlink>
  </w:p>
  <w:p w14:paraId="43A40CE0" w14:textId="77777777" w:rsidR="00665FF5" w:rsidRPr="00547C5F" w:rsidRDefault="00665FF5">
    <w:pPr>
      <w:pStyle w:val="Podnoje"/>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5448" w14:textId="77777777" w:rsidR="00E84542" w:rsidRDefault="00E84542" w:rsidP="009400DB">
      <w:r>
        <w:separator/>
      </w:r>
    </w:p>
  </w:footnote>
  <w:footnote w:type="continuationSeparator" w:id="0">
    <w:p w14:paraId="1487CA97" w14:textId="77777777" w:rsidR="00E84542" w:rsidRDefault="00E84542" w:rsidP="0094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9AE"/>
    <w:multiLevelType w:val="hybridMultilevel"/>
    <w:tmpl w:val="DDAE1CC4"/>
    <w:lvl w:ilvl="0" w:tplc="92DC95FE">
      <w:start w:val="19"/>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27F94766"/>
    <w:multiLevelType w:val="multilevel"/>
    <w:tmpl w:val="67360B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0B66037"/>
    <w:multiLevelType w:val="hybridMultilevel"/>
    <w:tmpl w:val="6C883E4C"/>
    <w:lvl w:ilvl="0" w:tplc="7CECEEEC">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2C538D7"/>
    <w:multiLevelType w:val="hybridMultilevel"/>
    <w:tmpl w:val="B4B4E194"/>
    <w:lvl w:ilvl="0" w:tplc="8F041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B3DDB"/>
    <w:multiLevelType w:val="hybridMultilevel"/>
    <w:tmpl w:val="7B920E54"/>
    <w:lvl w:ilvl="0" w:tplc="E81642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A21EB"/>
    <w:multiLevelType w:val="hybridMultilevel"/>
    <w:tmpl w:val="5D60B142"/>
    <w:lvl w:ilvl="0" w:tplc="D36456CA">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61234D77"/>
    <w:multiLevelType w:val="hybridMultilevel"/>
    <w:tmpl w:val="988CB730"/>
    <w:lvl w:ilvl="0" w:tplc="CF825B4A">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D2C67"/>
    <w:multiLevelType w:val="hybridMultilevel"/>
    <w:tmpl w:val="05BEB65A"/>
    <w:lvl w:ilvl="0" w:tplc="16D66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45EA1"/>
    <w:multiLevelType w:val="multilevel"/>
    <w:tmpl w:val="030638E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num w:numId="1" w16cid:durableId="282738086">
    <w:abstractNumId w:val="8"/>
  </w:num>
  <w:num w:numId="2" w16cid:durableId="138113172">
    <w:abstractNumId w:val="7"/>
  </w:num>
  <w:num w:numId="3" w16cid:durableId="809860414">
    <w:abstractNumId w:val="1"/>
  </w:num>
  <w:num w:numId="4" w16cid:durableId="359283943">
    <w:abstractNumId w:val="5"/>
  </w:num>
  <w:num w:numId="5" w16cid:durableId="286278655">
    <w:abstractNumId w:val="6"/>
  </w:num>
  <w:num w:numId="6" w16cid:durableId="1050768810">
    <w:abstractNumId w:val="3"/>
  </w:num>
  <w:num w:numId="7" w16cid:durableId="383069751">
    <w:abstractNumId w:val="4"/>
  </w:num>
  <w:num w:numId="8" w16cid:durableId="2023125708">
    <w:abstractNumId w:val="0"/>
  </w:num>
  <w:num w:numId="9" w16cid:durableId="177782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1D"/>
    <w:rsid w:val="000217ED"/>
    <w:rsid w:val="000239A4"/>
    <w:rsid w:val="000306E7"/>
    <w:rsid w:val="00031507"/>
    <w:rsid w:val="0003695B"/>
    <w:rsid w:val="0004073D"/>
    <w:rsid w:val="000528F4"/>
    <w:rsid w:val="00060A27"/>
    <w:rsid w:val="00082B8C"/>
    <w:rsid w:val="00085C97"/>
    <w:rsid w:val="000A2600"/>
    <w:rsid w:val="000B12C6"/>
    <w:rsid w:val="000B1655"/>
    <w:rsid w:val="000B5042"/>
    <w:rsid w:val="000C5DA6"/>
    <w:rsid w:val="000E7361"/>
    <w:rsid w:val="000F34C4"/>
    <w:rsid w:val="000F6F93"/>
    <w:rsid w:val="00101B9B"/>
    <w:rsid w:val="00103560"/>
    <w:rsid w:val="001163E3"/>
    <w:rsid w:val="00122200"/>
    <w:rsid w:val="00125954"/>
    <w:rsid w:val="00131F4B"/>
    <w:rsid w:val="0013570B"/>
    <w:rsid w:val="001369BD"/>
    <w:rsid w:val="001467A5"/>
    <w:rsid w:val="001529B4"/>
    <w:rsid w:val="001573DA"/>
    <w:rsid w:val="00160330"/>
    <w:rsid w:val="001827DD"/>
    <w:rsid w:val="001837EA"/>
    <w:rsid w:val="001B1F7A"/>
    <w:rsid w:val="001B2FB7"/>
    <w:rsid w:val="001C6620"/>
    <w:rsid w:val="001C6BB1"/>
    <w:rsid w:val="001E3189"/>
    <w:rsid w:val="001F5DAC"/>
    <w:rsid w:val="001F7490"/>
    <w:rsid w:val="0020020D"/>
    <w:rsid w:val="00203B96"/>
    <w:rsid w:val="002070C4"/>
    <w:rsid w:val="00217229"/>
    <w:rsid w:val="00224197"/>
    <w:rsid w:val="00241158"/>
    <w:rsid w:val="00244125"/>
    <w:rsid w:val="0024655C"/>
    <w:rsid w:val="0025363F"/>
    <w:rsid w:val="00272687"/>
    <w:rsid w:val="00272C45"/>
    <w:rsid w:val="00277EA8"/>
    <w:rsid w:val="00284A6C"/>
    <w:rsid w:val="00295A95"/>
    <w:rsid w:val="002B066B"/>
    <w:rsid w:val="002B557C"/>
    <w:rsid w:val="002B61BA"/>
    <w:rsid w:val="002B6787"/>
    <w:rsid w:val="002C48A0"/>
    <w:rsid w:val="002D59FC"/>
    <w:rsid w:val="002E79FB"/>
    <w:rsid w:val="002F6128"/>
    <w:rsid w:val="002F75F0"/>
    <w:rsid w:val="003046A0"/>
    <w:rsid w:val="0030601D"/>
    <w:rsid w:val="00313930"/>
    <w:rsid w:val="0031689C"/>
    <w:rsid w:val="003179F8"/>
    <w:rsid w:val="00333FE8"/>
    <w:rsid w:val="003346D0"/>
    <w:rsid w:val="003834FA"/>
    <w:rsid w:val="003837DD"/>
    <w:rsid w:val="0038527C"/>
    <w:rsid w:val="003A29A0"/>
    <w:rsid w:val="003A73F0"/>
    <w:rsid w:val="003A7912"/>
    <w:rsid w:val="003B4E66"/>
    <w:rsid w:val="003B62F6"/>
    <w:rsid w:val="003B71D3"/>
    <w:rsid w:val="003C37C7"/>
    <w:rsid w:val="003C3E78"/>
    <w:rsid w:val="003D64BA"/>
    <w:rsid w:val="003E3156"/>
    <w:rsid w:val="003F10A9"/>
    <w:rsid w:val="003F4EC2"/>
    <w:rsid w:val="003F5930"/>
    <w:rsid w:val="00402085"/>
    <w:rsid w:val="0041462F"/>
    <w:rsid w:val="00415002"/>
    <w:rsid w:val="004212F0"/>
    <w:rsid w:val="00423ED3"/>
    <w:rsid w:val="00425072"/>
    <w:rsid w:val="00451273"/>
    <w:rsid w:val="00453577"/>
    <w:rsid w:val="00453BAA"/>
    <w:rsid w:val="004815BE"/>
    <w:rsid w:val="004908CE"/>
    <w:rsid w:val="0049141B"/>
    <w:rsid w:val="00491606"/>
    <w:rsid w:val="004A65C2"/>
    <w:rsid w:val="004C33D9"/>
    <w:rsid w:val="004D6654"/>
    <w:rsid w:val="004D6994"/>
    <w:rsid w:val="004E1146"/>
    <w:rsid w:val="004E4B43"/>
    <w:rsid w:val="004E7CBD"/>
    <w:rsid w:val="004E7EEB"/>
    <w:rsid w:val="005022BA"/>
    <w:rsid w:val="00507424"/>
    <w:rsid w:val="00507938"/>
    <w:rsid w:val="00515B35"/>
    <w:rsid w:val="00516427"/>
    <w:rsid w:val="00517114"/>
    <w:rsid w:val="00526CBB"/>
    <w:rsid w:val="005302EF"/>
    <w:rsid w:val="00533FEE"/>
    <w:rsid w:val="00534AAC"/>
    <w:rsid w:val="00544CC8"/>
    <w:rsid w:val="00547C5F"/>
    <w:rsid w:val="00553833"/>
    <w:rsid w:val="0056641C"/>
    <w:rsid w:val="00573836"/>
    <w:rsid w:val="005774BB"/>
    <w:rsid w:val="005C1B26"/>
    <w:rsid w:val="005C7382"/>
    <w:rsid w:val="005D5473"/>
    <w:rsid w:val="005D6981"/>
    <w:rsid w:val="005E1DD4"/>
    <w:rsid w:val="00602B05"/>
    <w:rsid w:val="00606D0C"/>
    <w:rsid w:val="00615B8A"/>
    <w:rsid w:val="00616BFE"/>
    <w:rsid w:val="006174DC"/>
    <w:rsid w:val="00630975"/>
    <w:rsid w:val="006330F9"/>
    <w:rsid w:val="00635CFB"/>
    <w:rsid w:val="00665FF5"/>
    <w:rsid w:val="00674453"/>
    <w:rsid w:val="006A09C3"/>
    <w:rsid w:val="006A7FD4"/>
    <w:rsid w:val="006C2C56"/>
    <w:rsid w:val="0070444E"/>
    <w:rsid w:val="0071405F"/>
    <w:rsid w:val="00727878"/>
    <w:rsid w:val="007377B6"/>
    <w:rsid w:val="00742331"/>
    <w:rsid w:val="00746D3A"/>
    <w:rsid w:val="007520F5"/>
    <w:rsid w:val="00752581"/>
    <w:rsid w:val="0077057D"/>
    <w:rsid w:val="00781829"/>
    <w:rsid w:val="00786280"/>
    <w:rsid w:val="00793274"/>
    <w:rsid w:val="007A2D4F"/>
    <w:rsid w:val="007A6572"/>
    <w:rsid w:val="007B2BBE"/>
    <w:rsid w:val="007B4C24"/>
    <w:rsid w:val="007B7112"/>
    <w:rsid w:val="007C04C6"/>
    <w:rsid w:val="007C5B31"/>
    <w:rsid w:val="007E2A7E"/>
    <w:rsid w:val="007F1B4D"/>
    <w:rsid w:val="00835189"/>
    <w:rsid w:val="00837F6F"/>
    <w:rsid w:val="00842F90"/>
    <w:rsid w:val="00845A36"/>
    <w:rsid w:val="00852C3B"/>
    <w:rsid w:val="00854DF5"/>
    <w:rsid w:val="00870CA3"/>
    <w:rsid w:val="00877635"/>
    <w:rsid w:val="008820A7"/>
    <w:rsid w:val="008843B6"/>
    <w:rsid w:val="0089427A"/>
    <w:rsid w:val="008A5A2F"/>
    <w:rsid w:val="008B7260"/>
    <w:rsid w:val="008F0DE2"/>
    <w:rsid w:val="0092238F"/>
    <w:rsid w:val="00930519"/>
    <w:rsid w:val="009400DB"/>
    <w:rsid w:val="00952BA0"/>
    <w:rsid w:val="00956E2C"/>
    <w:rsid w:val="00972E90"/>
    <w:rsid w:val="00977593"/>
    <w:rsid w:val="00995EED"/>
    <w:rsid w:val="009B5D4E"/>
    <w:rsid w:val="009C28FB"/>
    <w:rsid w:val="009D51FC"/>
    <w:rsid w:val="009D5E73"/>
    <w:rsid w:val="009D7636"/>
    <w:rsid w:val="009E0F1E"/>
    <w:rsid w:val="009F4492"/>
    <w:rsid w:val="00A10E24"/>
    <w:rsid w:val="00A25F2B"/>
    <w:rsid w:val="00A27CE1"/>
    <w:rsid w:val="00A3040F"/>
    <w:rsid w:val="00A42F13"/>
    <w:rsid w:val="00A44875"/>
    <w:rsid w:val="00A46AFD"/>
    <w:rsid w:val="00A6177E"/>
    <w:rsid w:val="00A63DEB"/>
    <w:rsid w:val="00A75402"/>
    <w:rsid w:val="00A7609F"/>
    <w:rsid w:val="00AA10FD"/>
    <w:rsid w:val="00AA31BD"/>
    <w:rsid w:val="00AB5B6E"/>
    <w:rsid w:val="00AC6FB1"/>
    <w:rsid w:val="00AD5DD4"/>
    <w:rsid w:val="00AD7BB9"/>
    <w:rsid w:val="00AE5EF6"/>
    <w:rsid w:val="00AF0A60"/>
    <w:rsid w:val="00AF1226"/>
    <w:rsid w:val="00AF2806"/>
    <w:rsid w:val="00B00D0B"/>
    <w:rsid w:val="00B06086"/>
    <w:rsid w:val="00B25F7B"/>
    <w:rsid w:val="00B275A9"/>
    <w:rsid w:val="00B35DCA"/>
    <w:rsid w:val="00B36090"/>
    <w:rsid w:val="00B561F1"/>
    <w:rsid w:val="00B669E1"/>
    <w:rsid w:val="00B72F2F"/>
    <w:rsid w:val="00B74344"/>
    <w:rsid w:val="00B84A1D"/>
    <w:rsid w:val="00BC2E77"/>
    <w:rsid w:val="00BE0D2C"/>
    <w:rsid w:val="00BE6005"/>
    <w:rsid w:val="00BE6545"/>
    <w:rsid w:val="00BF558C"/>
    <w:rsid w:val="00BF6AA4"/>
    <w:rsid w:val="00C1339A"/>
    <w:rsid w:val="00C16E12"/>
    <w:rsid w:val="00C21F86"/>
    <w:rsid w:val="00C2325B"/>
    <w:rsid w:val="00C316F3"/>
    <w:rsid w:val="00C35F0C"/>
    <w:rsid w:val="00C41EC6"/>
    <w:rsid w:val="00C53512"/>
    <w:rsid w:val="00C54F1A"/>
    <w:rsid w:val="00C57677"/>
    <w:rsid w:val="00C63A7D"/>
    <w:rsid w:val="00C65984"/>
    <w:rsid w:val="00C755A9"/>
    <w:rsid w:val="00C90694"/>
    <w:rsid w:val="00C93EB6"/>
    <w:rsid w:val="00C94C9B"/>
    <w:rsid w:val="00CB78A9"/>
    <w:rsid w:val="00CC0DCC"/>
    <w:rsid w:val="00CC56C9"/>
    <w:rsid w:val="00CC5704"/>
    <w:rsid w:val="00CD2AB3"/>
    <w:rsid w:val="00CD653A"/>
    <w:rsid w:val="00CE0FD3"/>
    <w:rsid w:val="00D01BEA"/>
    <w:rsid w:val="00D0653F"/>
    <w:rsid w:val="00D10DA4"/>
    <w:rsid w:val="00D12C3A"/>
    <w:rsid w:val="00D12C90"/>
    <w:rsid w:val="00D1662A"/>
    <w:rsid w:val="00D21274"/>
    <w:rsid w:val="00D22A9B"/>
    <w:rsid w:val="00D404BE"/>
    <w:rsid w:val="00D468E7"/>
    <w:rsid w:val="00D559D6"/>
    <w:rsid w:val="00D65CB3"/>
    <w:rsid w:val="00D755DA"/>
    <w:rsid w:val="00D778EA"/>
    <w:rsid w:val="00D81E96"/>
    <w:rsid w:val="00D8561E"/>
    <w:rsid w:val="00DA26B2"/>
    <w:rsid w:val="00DA29BD"/>
    <w:rsid w:val="00DB2DCC"/>
    <w:rsid w:val="00DC1AA2"/>
    <w:rsid w:val="00DC31F1"/>
    <w:rsid w:val="00DC32E3"/>
    <w:rsid w:val="00DE0108"/>
    <w:rsid w:val="00DE6201"/>
    <w:rsid w:val="00E005C1"/>
    <w:rsid w:val="00E234D9"/>
    <w:rsid w:val="00E339AE"/>
    <w:rsid w:val="00E36947"/>
    <w:rsid w:val="00E5763F"/>
    <w:rsid w:val="00E72024"/>
    <w:rsid w:val="00E777FF"/>
    <w:rsid w:val="00E82F40"/>
    <w:rsid w:val="00E84114"/>
    <w:rsid w:val="00E84542"/>
    <w:rsid w:val="00E86C92"/>
    <w:rsid w:val="00E94B90"/>
    <w:rsid w:val="00E94BB0"/>
    <w:rsid w:val="00EC1057"/>
    <w:rsid w:val="00EC145B"/>
    <w:rsid w:val="00EC37AB"/>
    <w:rsid w:val="00EC5882"/>
    <w:rsid w:val="00ED276D"/>
    <w:rsid w:val="00EF55A9"/>
    <w:rsid w:val="00F21361"/>
    <w:rsid w:val="00F33E0D"/>
    <w:rsid w:val="00F35607"/>
    <w:rsid w:val="00F3652C"/>
    <w:rsid w:val="00F42D23"/>
    <w:rsid w:val="00F600CD"/>
    <w:rsid w:val="00F6074F"/>
    <w:rsid w:val="00F6773C"/>
    <w:rsid w:val="00F82F10"/>
    <w:rsid w:val="00F83B1B"/>
    <w:rsid w:val="00F9071F"/>
    <w:rsid w:val="00F90E03"/>
    <w:rsid w:val="00FA00EC"/>
    <w:rsid w:val="00FA1652"/>
    <w:rsid w:val="00FA74B6"/>
    <w:rsid w:val="00FB07EB"/>
    <w:rsid w:val="00FB3403"/>
    <w:rsid w:val="00FB6DD4"/>
    <w:rsid w:val="00FD2407"/>
    <w:rsid w:val="00FE5DDF"/>
    <w:rsid w:val="00FE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093E"/>
  <w15:docId w15:val="{2D5CA8B8-4C4B-4F31-84C6-489A3178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sid w:val="003837DD"/>
    <w:rPr>
      <w:lang w:val="bs-Latn-BA"/>
    </w:rPr>
  </w:style>
  <w:style w:type="paragraph" w:styleId="Naslov1">
    <w:name w:val="heading 1"/>
    <w:basedOn w:val="Normalno"/>
    <w:next w:val="Normalno"/>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no"/>
    <w:next w:val="Normalno"/>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no"/>
    <w:next w:val="Normalno"/>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ormalno"/>
    <w:next w:val="Normalno"/>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ormalno"/>
    <w:next w:val="Normalno"/>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no"/>
    <w:next w:val="Normalno"/>
    <w:link w:val="Naslov6Znak"/>
    <w:qFormat/>
    <w:rsid w:val="001B3490"/>
    <w:pPr>
      <w:numPr>
        <w:ilvl w:val="5"/>
        <w:numId w:val="1"/>
      </w:numPr>
      <w:spacing w:before="240" w:after="60"/>
      <w:outlineLvl w:val="5"/>
    </w:pPr>
    <w:rPr>
      <w:b/>
      <w:bCs/>
      <w:sz w:val="22"/>
      <w:szCs w:val="22"/>
    </w:rPr>
  </w:style>
  <w:style w:type="paragraph" w:styleId="Naslov7">
    <w:name w:val="heading 7"/>
    <w:basedOn w:val="Normalno"/>
    <w:next w:val="Normalno"/>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ormalno"/>
    <w:next w:val="Normalno"/>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ormalno"/>
    <w:next w:val="Normalno"/>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Zadanifontparagraf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Zadanifontparagraf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Zadanifontparagraf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Zadanifontparagraf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Zadanifontparagrafa"/>
    <w:link w:val="Naslov6"/>
    <w:rsid w:val="001B3490"/>
    <w:rPr>
      <w:b/>
      <w:bCs/>
      <w:sz w:val="22"/>
      <w:szCs w:val="22"/>
    </w:rPr>
  </w:style>
  <w:style w:type="character" w:customStyle="1" w:styleId="Naslov7Znak">
    <w:name w:val="Naslov 7 Znak"/>
    <w:basedOn w:val="Zadanifontparagraf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Zadanifontparagraf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Zadanifontparagrafa"/>
    <w:link w:val="Naslov9"/>
    <w:uiPriority w:val="9"/>
    <w:semiHidden/>
    <w:rsid w:val="001B3490"/>
    <w:rPr>
      <w:rFonts w:asciiTheme="majorHAnsi" w:eastAsiaTheme="majorEastAsia" w:hAnsiTheme="majorHAnsi" w:cstheme="majorBidi"/>
      <w:sz w:val="22"/>
      <w:szCs w:val="22"/>
    </w:rPr>
  </w:style>
  <w:style w:type="character" w:styleId="Hiperveza">
    <w:name w:val="Hyperlink"/>
    <w:basedOn w:val="Zadanifontparagrafa"/>
    <w:unhideWhenUsed/>
    <w:rsid w:val="008A5A2F"/>
    <w:rPr>
      <w:color w:val="0000FF" w:themeColor="hyperlink"/>
      <w:u w:val="single"/>
    </w:rPr>
  </w:style>
  <w:style w:type="paragraph" w:styleId="Normalnouvlaenje">
    <w:name w:val="Normal Indent"/>
    <w:basedOn w:val="Normalno"/>
    <w:rsid w:val="00EC5882"/>
    <w:pPr>
      <w:ind w:left="720"/>
    </w:pPr>
    <w:rPr>
      <w:sz w:val="24"/>
      <w:szCs w:val="24"/>
      <w:lang w:val="hr-HR" w:eastAsia="hr-HR"/>
    </w:rPr>
  </w:style>
  <w:style w:type="character" w:customStyle="1" w:styleId="UnresolvedMention1">
    <w:name w:val="Unresolved Mention1"/>
    <w:basedOn w:val="Zadanifontparagrafa"/>
    <w:uiPriority w:val="99"/>
    <w:semiHidden/>
    <w:unhideWhenUsed/>
    <w:rsid w:val="00101B9B"/>
    <w:rPr>
      <w:color w:val="605E5C"/>
      <w:shd w:val="clear" w:color="auto" w:fill="E1DFDD"/>
    </w:rPr>
  </w:style>
  <w:style w:type="character" w:styleId="Praenahiperveza">
    <w:name w:val="FollowedHyperlink"/>
    <w:basedOn w:val="Zadanifontparagrafa"/>
    <w:uiPriority w:val="99"/>
    <w:semiHidden/>
    <w:unhideWhenUsed/>
    <w:rsid w:val="00B00D0B"/>
    <w:rPr>
      <w:color w:val="800080" w:themeColor="followedHyperlink"/>
      <w:u w:val="single"/>
    </w:rPr>
  </w:style>
  <w:style w:type="paragraph" w:styleId="Paragrafspiska">
    <w:name w:val="List Paragraph"/>
    <w:basedOn w:val="Normalno"/>
    <w:uiPriority w:val="34"/>
    <w:qFormat/>
    <w:rsid w:val="00F82F10"/>
    <w:pPr>
      <w:ind w:left="720"/>
      <w:contextualSpacing/>
    </w:pPr>
  </w:style>
  <w:style w:type="character" w:customStyle="1" w:styleId="UnresolvedMention2">
    <w:name w:val="Unresolved Mention2"/>
    <w:basedOn w:val="Zadanifontparagrafa"/>
    <w:uiPriority w:val="99"/>
    <w:semiHidden/>
    <w:unhideWhenUsed/>
    <w:rsid w:val="00CE0FD3"/>
    <w:rPr>
      <w:color w:val="605E5C"/>
      <w:shd w:val="clear" w:color="auto" w:fill="E1DFDD"/>
    </w:rPr>
  </w:style>
  <w:style w:type="character" w:styleId="Referencafusnot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no"/>
    <w:link w:val="Referencafusnote"/>
    <w:autoRedefine/>
    <w:uiPriority w:val="99"/>
    <w:qFormat/>
    <w:rsid w:val="009400DB"/>
    <w:pPr>
      <w:spacing w:after="160"/>
      <w:jc w:val="both"/>
    </w:pPr>
    <w:rPr>
      <w:sz w:val="16"/>
      <w:vertAlign w:val="superscript"/>
    </w:rPr>
  </w:style>
  <w:style w:type="paragraph" w:styleId="Tekstfusnote">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no"/>
    <w:link w:val="TekstfusnoteZnak"/>
    <w:uiPriority w:val="99"/>
    <w:unhideWhenUsed/>
    <w:qFormat/>
    <w:rsid w:val="007B4C24"/>
    <w:pPr>
      <w:jc w:val="both"/>
    </w:pPr>
    <w:rPr>
      <w:rFonts w:eastAsiaTheme="minorHAnsi" w:cstheme="minorBidi"/>
    </w:rPr>
  </w:style>
  <w:style w:type="character" w:customStyle="1" w:styleId="TekstfusnoteZnak">
    <w:name w:val="Tekst fusnote Znak"/>
    <w:aliases w:val="Footnote Text Char1 Znak,Footnote Text Char Char Znak,Fußnotentext Char Char2 Char Znak,Char Char1 Char2 Char Znak,Fußnotentext Char Char Char1 Char Znak,Char Char1 Char Char1 Char Znak,Fußnotentext Char Char Char Char Char Znak"/>
    <w:basedOn w:val="Zadanifontparagrafa"/>
    <w:link w:val="Tekstfusnote"/>
    <w:uiPriority w:val="99"/>
    <w:rsid w:val="007B4C24"/>
    <w:rPr>
      <w:rFonts w:eastAsiaTheme="minorHAnsi" w:cstheme="minorBidi"/>
      <w:lang w:val="bs-Latn-BA"/>
    </w:rPr>
  </w:style>
  <w:style w:type="table" w:styleId="Koordinatnamreatabele">
    <w:name w:val="Table Grid"/>
    <w:basedOn w:val="Normalnatabela"/>
    <w:uiPriority w:val="39"/>
    <w:rsid w:val="00A4487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iPriority w:val="99"/>
    <w:unhideWhenUsed/>
    <w:rsid w:val="00665FF5"/>
    <w:pPr>
      <w:tabs>
        <w:tab w:val="center" w:pos="4536"/>
        <w:tab w:val="right" w:pos="9072"/>
      </w:tabs>
    </w:pPr>
  </w:style>
  <w:style w:type="character" w:customStyle="1" w:styleId="ZaglavljeZnak">
    <w:name w:val="Zaglavlje Znak"/>
    <w:basedOn w:val="Zadanifontparagrafa"/>
    <w:link w:val="Zaglavlje"/>
    <w:uiPriority w:val="99"/>
    <w:rsid w:val="00665FF5"/>
  </w:style>
  <w:style w:type="paragraph" w:styleId="Podnoje">
    <w:name w:val="footer"/>
    <w:basedOn w:val="Normalno"/>
    <w:link w:val="PodnojeZnak"/>
    <w:uiPriority w:val="99"/>
    <w:unhideWhenUsed/>
    <w:rsid w:val="00665FF5"/>
    <w:pPr>
      <w:tabs>
        <w:tab w:val="center" w:pos="4536"/>
        <w:tab w:val="right" w:pos="9072"/>
      </w:tabs>
    </w:pPr>
  </w:style>
  <w:style w:type="character" w:customStyle="1" w:styleId="PodnojeZnak">
    <w:name w:val="Podnožje Znak"/>
    <w:basedOn w:val="Zadanifontparagrafa"/>
    <w:link w:val="Podnoje"/>
    <w:uiPriority w:val="99"/>
    <w:rsid w:val="00665FF5"/>
  </w:style>
  <w:style w:type="character" w:customStyle="1" w:styleId="UnresolvedMention3">
    <w:name w:val="Unresolved Mention3"/>
    <w:basedOn w:val="Zadanifontparagrafa"/>
    <w:uiPriority w:val="99"/>
    <w:semiHidden/>
    <w:unhideWhenUsed/>
    <w:rsid w:val="0054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293">
      <w:bodyDiv w:val="1"/>
      <w:marLeft w:val="0"/>
      <w:marRight w:val="0"/>
      <w:marTop w:val="0"/>
      <w:marBottom w:val="0"/>
      <w:divBdr>
        <w:top w:val="none" w:sz="0" w:space="0" w:color="auto"/>
        <w:left w:val="none" w:sz="0" w:space="0" w:color="auto"/>
        <w:bottom w:val="none" w:sz="0" w:space="0" w:color="auto"/>
        <w:right w:val="none" w:sz="0" w:space="0" w:color="auto"/>
      </w:divBdr>
      <w:divsChild>
        <w:div w:id="1939635057">
          <w:marLeft w:val="706"/>
          <w:marRight w:val="0"/>
          <w:marTop w:val="0"/>
          <w:marBottom w:val="0"/>
          <w:divBdr>
            <w:top w:val="none" w:sz="0" w:space="0" w:color="auto"/>
            <w:left w:val="none" w:sz="0" w:space="0" w:color="auto"/>
            <w:bottom w:val="none" w:sz="0" w:space="0" w:color="auto"/>
            <w:right w:val="none" w:sz="0" w:space="0" w:color="auto"/>
          </w:divBdr>
        </w:div>
      </w:divsChild>
    </w:div>
    <w:div w:id="2101756084">
      <w:bodyDiv w:val="1"/>
      <w:marLeft w:val="0"/>
      <w:marRight w:val="0"/>
      <w:marTop w:val="0"/>
      <w:marBottom w:val="0"/>
      <w:divBdr>
        <w:top w:val="none" w:sz="0" w:space="0" w:color="auto"/>
        <w:left w:val="none" w:sz="0" w:space="0" w:color="auto"/>
        <w:bottom w:val="none" w:sz="0" w:space="0" w:color="auto"/>
        <w:right w:val="none" w:sz="0" w:space="0" w:color="auto"/>
      </w:divBdr>
      <w:divsChild>
        <w:div w:id="661933949">
          <w:marLeft w:val="7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9FE1-9AC9-4872-81B0-7421C1C6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2810</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Kavaz-Siručić</dc:creator>
  <cp:lastModifiedBy>Suzana Mijatović</cp:lastModifiedBy>
  <cp:revision>4</cp:revision>
  <cp:lastPrinted>2019-05-30T09:25:00Z</cp:lastPrinted>
  <dcterms:created xsi:type="dcterms:W3CDTF">2025-05-26T06:24:00Z</dcterms:created>
  <dcterms:modified xsi:type="dcterms:W3CDTF">2025-05-26T07:30:00Z</dcterms:modified>
</cp:coreProperties>
</file>