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AA9C1" w14:textId="77777777" w:rsidR="00EC5882" w:rsidRPr="00EC5882" w:rsidRDefault="00EC5882" w:rsidP="00EC5882">
      <w:pPr>
        <w:ind w:right="1382"/>
        <w:rPr>
          <w:rFonts w:ascii="Tahoma" w:eastAsia="Tahoma" w:hAnsi="Tahoma" w:cs="Tahoma"/>
          <w:sz w:val="16"/>
          <w:szCs w:val="16"/>
          <w:lang w:val="ru-RU"/>
        </w:rPr>
      </w:pPr>
      <w:bookmarkStart w:id="0" w:name="_Hlk1986561"/>
    </w:p>
    <w:tbl>
      <w:tblPr>
        <w:tblpPr w:leftFromText="180" w:rightFromText="180" w:vertAnchor="text" w:horzAnchor="margin" w:tblpXSpec="center" w:tblpY="53"/>
        <w:tblW w:w="9356" w:type="dxa"/>
        <w:tblLayout w:type="fixed"/>
        <w:tblLook w:val="01E0" w:firstRow="1" w:lastRow="1" w:firstColumn="1" w:lastColumn="1" w:noHBand="0" w:noVBand="0"/>
      </w:tblPr>
      <w:tblGrid>
        <w:gridCol w:w="4111"/>
        <w:gridCol w:w="1134"/>
        <w:gridCol w:w="4111"/>
      </w:tblGrid>
      <w:tr w:rsidR="00EC5882" w:rsidRPr="00A641C4" w14:paraId="59E863C7" w14:textId="77777777" w:rsidTr="00883788">
        <w:trPr>
          <w:cantSplit/>
        </w:trPr>
        <w:tc>
          <w:tcPr>
            <w:tcW w:w="4111" w:type="dxa"/>
          </w:tcPr>
          <w:bookmarkEnd w:id="0"/>
          <w:p w14:paraId="125F4555" w14:textId="77777777" w:rsidR="00EC5882" w:rsidRPr="00A641C4" w:rsidRDefault="00EC5882" w:rsidP="00EC5882">
            <w:pPr>
              <w:pStyle w:val="NormalIndent"/>
              <w:tabs>
                <w:tab w:val="center" w:pos="1947"/>
              </w:tabs>
              <w:ind w:left="0"/>
              <w:rPr>
                <w:rFonts w:ascii="Calibri" w:hAnsi="Calibri"/>
                <w:position w:val="14"/>
                <w:sz w:val="22"/>
                <w:szCs w:val="22"/>
              </w:rPr>
            </w:pPr>
            <w:r w:rsidRPr="00EC5882">
              <w:rPr>
                <w:rFonts w:ascii="Calibri" w:hAnsi="Calibri"/>
                <w:position w:val="14"/>
                <w:sz w:val="22"/>
                <w:szCs w:val="22"/>
              </w:rPr>
              <w:tab/>
            </w:r>
            <w:r w:rsidRPr="00A641C4">
              <w:rPr>
                <w:rFonts w:ascii="Calibri" w:hAnsi="Calibri"/>
                <w:position w:val="14"/>
                <w:sz w:val="22"/>
                <w:szCs w:val="22"/>
              </w:rPr>
              <w:t>B O S N A   I   H E R C E G O V I N A</w:t>
            </w:r>
          </w:p>
        </w:tc>
        <w:tc>
          <w:tcPr>
            <w:tcW w:w="1134" w:type="dxa"/>
            <w:vMerge w:val="restart"/>
            <w:tcBorders>
              <w:bottom w:val="single" w:sz="4" w:space="0" w:color="auto"/>
            </w:tcBorders>
            <w:vAlign w:val="center"/>
          </w:tcPr>
          <w:p w14:paraId="6BF376DD" w14:textId="77777777" w:rsidR="00EC5882" w:rsidRPr="00A641C4" w:rsidRDefault="00EC5882" w:rsidP="00883788">
            <w:pPr>
              <w:pStyle w:val="NormalIndent"/>
              <w:ind w:left="0"/>
              <w:jc w:val="center"/>
              <w:rPr>
                <w:rFonts w:ascii="Calibri" w:hAnsi="Calibri"/>
                <w:sz w:val="22"/>
                <w:szCs w:val="22"/>
              </w:rPr>
            </w:pPr>
            <w:r w:rsidRPr="00A641C4">
              <w:rPr>
                <w:rFonts w:ascii="Calibri" w:hAnsi="Calibri"/>
                <w:sz w:val="22"/>
                <w:szCs w:val="22"/>
              </w:rPr>
              <w:object w:dxaOrig="833" w:dyaOrig="943" w14:anchorId="1F6C9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3.5pt" o:ole="" fillcolor="window">
                  <v:imagedata r:id="rId8" o:title=""/>
                </v:shape>
                <o:OLEObject Type="Embed" ProgID="CorelDRAW.Graphic.9" ShapeID="_x0000_i1025" DrawAspect="Content" ObjectID="_1788272073" r:id="rId9"/>
              </w:object>
            </w:r>
          </w:p>
        </w:tc>
        <w:tc>
          <w:tcPr>
            <w:tcW w:w="4111" w:type="dxa"/>
          </w:tcPr>
          <w:p w14:paraId="7623E3D5" w14:textId="77777777" w:rsidR="00EC5882" w:rsidRPr="00A641C4" w:rsidRDefault="00EC5882" w:rsidP="00883788">
            <w:pPr>
              <w:pStyle w:val="NormalIndent"/>
              <w:ind w:left="0"/>
              <w:jc w:val="center"/>
              <w:rPr>
                <w:rFonts w:ascii="Calibri" w:hAnsi="Calibri"/>
                <w:sz w:val="22"/>
                <w:szCs w:val="22"/>
              </w:rPr>
            </w:pPr>
            <w:r w:rsidRPr="00A641C4">
              <w:rPr>
                <w:rFonts w:ascii="Calibri" w:hAnsi="Calibri"/>
                <w:sz w:val="22"/>
                <w:szCs w:val="22"/>
              </w:rPr>
              <w:t>Б О С Н А   И   Х Е Р Ц Е Г О В И Н А</w:t>
            </w:r>
          </w:p>
        </w:tc>
      </w:tr>
      <w:tr w:rsidR="00EC5882" w:rsidRPr="00A641C4" w14:paraId="09308374" w14:textId="77777777" w:rsidTr="00883788">
        <w:trPr>
          <w:cantSplit/>
        </w:trPr>
        <w:tc>
          <w:tcPr>
            <w:tcW w:w="4111" w:type="dxa"/>
          </w:tcPr>
          <w:p w14:paraId="4348BDCE" w14:textId="77777777" w:rsidR="00EC5882" w:rsidRPr="00A641C4" w:rsidRDefault="00EC5882" w:rsidP="00883788">
            <w:pPr>
              <w:pStyle w:val="NormalIndent"/>
              <w:ind w:left="0"/>
              <w:jc w:val="center"/>
              <w:rPr>
                <w:rFonts w:ascii="Calibri" w:hAnsi="Calibri"/>
                <w:position w:val="14"/>
                <w:sz w:val="22"/>
                <w:szCs w:val="22"/>
              </w:rPr>
            </w:pPr>
            <w:r w:rsidRPr="00A641C4">
              <w:rPr>
                <w:rFonts w:ascii="Calibri" w:hAnsi="Calibri"/>
                <w:position w:val="14"/>
                <w:sz w:val="22"/>
                <w:szCs w:val="22"/>
              </w:rPr>
              <w:t>VIJEĆE MINISTARA</w:t>
            </w:r>
          </w:p>
        </w:tc>
        <w:tc>
          <w:tcPr>
            <w:tcW w:w="1134" w:type="dxa"/>
            <w:vMerge/>
            <w:tcBorders>
              <w:bottom w:val="single" w:sz="4" w:space="0" w:color="auto"/>
            </w:tcBorders>
          </w:tcPr>
          <w:p w14:paraId="58A672FB" w14:textId="77777777" w:rsidR="00EC5882" w:rsidRPr="00A641C4" w:rsidRDefault="00EC5882" w:rsidP="00883788">
            <w:pPr>
              <w:pStyle w:val="NormalIndent"/>
              <w:ind w:left="0"/>
              <w:rPr>
                <w:rFonts w:ascii="Calibri" w:hAnsi="Calibri"/>
                <w:sz w:val="22"/>
                <w:szCs w:val="22"/>
              </w:rPr>
            </w:pPr>
          </w:p>
        </w:tc>
        <w:tc>
          <w:tcPr>
            <w:tcW w:w="4111" w:type="dxa"/>
          </w:tcPr>
          <w:p w14:paraId="0495FDA6" w14:textId="77777777" w:rsidR="00EC5882" w:rsidRPr="00A641C4" w:rsidRDefault="00EC5882" w:rsidP="00883788">
            <w:pPr>
              <w:pStyle w:val="NormalIndent"/>
              <w:ind w:left="0"/>
              <w:jc w:val="center"/>
              <w:rPr>
                <w:rFonts w:ascii="Calibri" w:hAnsi="Calibri"/>
                <w:sz w:val="22"/>
                <w:szCs w:val="22"/>
              </w:rPr>
            </w:pPr>
            <w:r w:rsidRPr="00A641C4">
              <w:rPr>
                <w:rFonts w:ascii="Calibri" w:hAnsi="Calibri"/>
                <w:sz w:val="22"/>
                <w:szCs w:val="22"/>
              </w:rPr>
              <w:t>САВЈЕТ МИНИСТАРА</w:t>
            </w:r>
          </w:p>
        </w:tc>
      </w:tr>
      <w:tr w:rsidR="00EC5882" w:rsidRPr="00A641C4" w14:paraId="2E0985D2" w14:textId="77777777" w:rsidTr="00883788">
        <w:trPr>
          <w:cantSplit/>
        </w:trPr>
        <w:tc>
          <w:tcPr>
            <w:tcW w:w="4111" w:type="dxa"/>
          </w:tcPr>
          <w:p w14:paraId="252FAAD2" w14:textId="77777777" w:rsidR="00EC5882" w:rsidRPr="00A641C4" w:rsidRDefault="00EC5882" w:rsidP="00883788">
            <w:pPr>
              <w:pStyle w:val="NormalIndent"/>
              <w:ind w:left="0"/>
              <w:jc w:val="center"/>
              <w:rPr>
                <w:rFonts w:ascii="Calibri" w:hAnsi="Calibri"/>
                <w:position w:val="14"/>
                <w:sz w:val="22"/>
                <w:szCs w:val="22"/>
              </w:rPr>
            </w:pPr>
            <w:r w:rsidRPr="00A641C4">
              <w:rPr>
                <w:rFonts w:ascii="Calibri" w:hAnsi="Calibri"/>
                <w:b/>
                <w:bCs/>
                <w:i/>
                <w:iCs/>
                <w:position w:val="14"/>
                <w:sz w:val="22"/>
                <w:szCs w:val="22"/>
              </w:rPr>
              <w:t>DIREKCIJA ZA EVROPSKE INTEGRACIJE</w:t>
            </w:r>
          </w:p>
        </w:tc>
        <w:tc>
          <w:tcPr>
            <w:tcW w:w="1134" w:type="dxa"/>
            <w:vMerge/>
            <w:tcBorders>
              <w:bottom w:val="single" w:sz="4" w:space="0" w:color="auto"/>
            </w:tcBorders>
          </w:tcPr>
          <w:p w14:paraId="30B8FE2D" w14:textId="77777777" w:rsidR="00EC5882" w:rsidRPr="00A641C4" w:rsidRDefault="00EC5882" w:rsidP="00883788">
            <w:pPr>
              <w:pStyle w:val="NormalIndent"/>
              <w:ind w:left="0"/>
              <w:rPr>
                <w:rFonts w:ascii="Calibri" w:hAnsi="Calibri"/>
                <w:sz w:val="22"/>
                <w:szCs w:val="22"/>
              </w:rPr>
            </w:pPr>
          </w:p>
        </w:tc>
        <w:tc>
          <w:tcPr>
            <w:tcW w:w="4111" w:type="dxa"/>
          </w:tcPr>
          <w:p w14:paraId="43FBCD8D" w14:textId="77777777" w:rsidR="00EC5882" w:rsidRPr="00A641C4" w:rsidRDefault="00EC5882" w:rsidP="00883788">
            <w:pPr>
              <w:pStyle w:val="NormalIndent"/>
              <w:ind w:left="0"/>
              <w:jc w:val="center"/>
              <w:rPr>
                <w:rFonts w:ascii="Calibri" w:hAnsi="Calibri"/>
                <w:sz w:val="22"/>
                <w:szCs w:val="22"/>
              </w:rPr>
            </w:pPr>
          </w:p>
        </w:tc>
      </w:tr>
      <w:tr w:rsidR="00EC5882" w:rsidRPr="00A641C4" w14:paraId="30A5E24A" w14:textId="77777777" w:rsidTr="00883788">
        <w:trPr>
          <w:cantSplit/>
        </w:trPr>
        <w:tc>
          <w:tcPr>
            <w:tcW w:w="4111" w:type="dxa"/>
            <w:tcBorders>
              <w:bottom w:val="single" w:sz="4" w:space="0" w:color="auto"/>
            </w:tcBorders>
          </w:tcPr>
          <w:p w14:paraId="3E5F9CD6" w14:textId="77777777" w:rsidR="00EC5882" w:rsidRPr="00A641C4" w:rsidRDefault="00EC5882" w:rsidP="00883788">
            <w:pPr>
              <w:pStyle w:val="NormalIndent"/>
              <w:ind w:left="0"/>
              <w:jc w:val="center"/>
              <w:rPr>
                <w:rFonts w:ascii="Calibri" w:hAnsi="Calibri"/>
                <w:position w:val="14"/>
                <w:sz w:val="22"/>
                <w:szCs w:val="22"/>
              </w:rPr>
            </w:pPr>
            <w:r w:rsidRPr="00A641C4">
              <w:rPr>
                <w:rFonts w:ascii="Calibri" w:hAnsi="Calibri"/>
                <w:b/>
                <w:bCs/>
                <w:i/>
                <w:iCs/>
                <w:position w:val="14"/>
                <w:sz w:val="22"/>
                <w:szCs w:val="22"/>
              </w:rPr>
              <w:t>DIREKCIJA ZA EUROPSKE INTEGRACIJE</w:t>
            </w:r>
          </w:p>
        </w:tc>
        <w:tc>
          <w:tcPr>
            <w:tcW w:w="1134" w:type="dxa"/>
            <w:vMerge/>
            <w:tcBorders>
              <w:bottom w:val="single" w:sz="4" w:space="0" w:color="auto"/>
            </w:tcBorders>
          </w:tcPr>
          <w:p w14:paraId="75108585" w14:textId="77777777" w:rsidR="00EC5882" w:rsidRPr="00A641C4" w:rsidRDefault="00EC5882" w:rsidP="00883788">
            <w:pPr>
              <w:pStyle w:val="NormalIndent"/>
              <w:ind w:left="0"/>
              <w:rPr>
                <w:rFonts w:ascii="Calibri" w:hAnsi="Calibri"/>
                <w:sz w:val="22"/>
                <w:szCs w:val="22"/>
              </w:rPr>
            </w:pPr>
          </w:p>
        </w:tc>
        <w:tc>
          <w:tcPr>
            <w:tcW w:w="4111" w:type="dxa"/>
            <w:tcBorders>
              <w:bottom w:val="single" w:sz="4" w:space="0" w:color="auto"/>
            </w:tcBorders>
          </w:tcPr>
          <w:p w14:paraId="15DF3FF9" w14:textId="77777777" w:rsidR="00EC5882" w:rsidRPr="00A641C4" w:rsidRDefault="00EC5882" w:rsidP="00883788">
            <w:pPr>
              <w:pStyle w:val="NormalIndent"/>
              <w:ind w:left="0"/>
              <w:jc w:val="center"/>
              <w:rPr>
                <w:rFonts w:ascii="Calibri" w:hAnsi="Calibri"/>
                <w:sz w:val="22"/>
                <w:szCs w:val="22"/>
              </w:rPr>
            </w:pPr>
            <w:r w:rsidRPr="00A641C4">
              <w:rPr>
                <w:rFonts w:ascii="Calibri" w:hAnsi="Calibri"/>
                <w:b/>
                <w:bCs/>
                <w:i/>
                <w:iCs/>
                <w:sz w:val="22"/>
                <w:szCs w:val="22"/>
              </w:rPr>
              <w:t>ДИРЕКЦИЈА ЗА ЕВРОПСКЕ ИНТЕГРАЦИЈЕ</w:t>
            </w:r>
          </w:p>
        </w:tc>
      </w:tr>
    </w:tbl>
    <w:p w14:paraId="66E6F883" w14:textId="77777777" w:rsidR="0030601D" w:rsidRPr="00A641C4" w:rsidRDefault="00EC5882" w:rsidP="00EC5882">
      <w:pPr>
        <w:spacing w:line="180" w:lineRule="exact"/>
        <w:ind w:left="750"/>
        <w:rPr>
          <w:sz w:val="16"/>
          <w:szCs w:val="16"/>
          <w:lang w:val="ru-RU"/>
        </w:rPr>
      </w:pPr>
      <w:r w:rsidRPr="00A641C4">
        <w:rPr>
          <w:b/>
          <w:i/>
          <w:sz w:val="16"/>
          <w:szCs w:val="16"/>
          <w:lang w:val="hr-HR"/>
        </w:rPr>
        <w:t xml:space="preserve">                                                                                                                                 </w:t>
      </w:r>
      <w:r w:rsidRPr="00A641C4">
        <w:rPr>
          <w:b/>
          <w:i/>
          <w:spacing w:val="-1"/>
          <w:sz w:val="16"/>
          <w:szCs w:val="16"/>
          <w:lang w:val="hr-HR"/>
        </w:rPr>
        <w:t xml:space="preserve">                                           </w:t>
      </w:r>
    </w:p>
    <w:p w14:paraId="45D8AC4E" w14:textId="77777777" w:rsidR="0030601D" w:rsidRPr="00A641C4" w:rsidRDefault="0030601D">
      <w:pPr>
        <w:spacing w:before="8" w:line="200" w:lineRule="exact"/>
        <w:rPr>
          <w:rFonts w:ascii="Calibri" w:hAnsi="Calibri" w:cs="Calibri"/>
          <w:lang w:val="bs-Latn-BA"/>
        </w:rPr>
      </w:pPr>
    </w:p>
    <w:p w14:paraId="245709B3" w14:textId="096FD4B2" w:rsidR="0030601D" w:rsidRPr="00A641C4" w:rsidRDefault="00893CFD" w:rsidP="00203B96">
      <w:pPr>
        <w:spacing w:line="360" w:lineRule="auto"/>
        <w:ind w:left="299"/>
        <w:jc w:val="both"/>
        <w:rPr>
          <w:rFonts w:ascii="Calibri" w:eastAsia="Calibri" w:hAnsi="Calibri" w:cs="Calibri"/>
          <w:sz w:val="24"/>
          <w:szCs w:val="24"/>
          <w:lang w:val="bs-Latn-BA"/>
        </w:rPr>
      </w:pPr>
      <w:r w:rsidRPr="00A641C4">
        <w:rPr>
          <w:rFonts w:ascii="Calibri" w:eastAsia="Calibri" w:hAnsi="Calibri" w:cs="Calibri"/>
          <w:i/>
          <w:spacing w:val="1"/>
          <w:sz w:val="24"/>
          <w:szCs w:val="24"/>
          <w:lang w:val="bs-Latn-BA"/>
        </w:rPr>
        <w:t>Brisel</w:t>
      </w:r>
      <w:r w:rsidR="007B2BBE" w:rsidRPr="00A641C4">
        <w:rPr>
          <w:rFonts w:ascii="Calibri" w:eastAsia="Calibri" w:hAnsi="Calibri" w:cs="Calibri"/>
          <w:i/>
          <w:sz w:val="24"/>
          <w:szCs w:val="24"/>
          <w:lang w:val="bs-Latn-BA"/>
        </w:rPr>
        <w:t>,</w:t>
      </w:r>
      <w:r w:rsidRPr="00A641C4">
        <w:rPr>
          <w:rFonts w:ascii="Calibri" w:eastAsia="Calibri" w:hAnsi="Calibri" w:cs="Calibri"/>
          <w:i/>
          <w:sz w:val="24"/>
          <w:szCs w:val="24"/>
          <w:lang w:val="bs-Latn-BA"/>
        </w:rPr>
        <w:t xml:space="preserve"> 19.</w:t>
      </w:r>
      <w:r w:rsidR="007806FC">
        <w:rPr>
          <w:rFonts w:ascii="Calibri" w:eastAsia="Calibri" w:hAnsi="Calibri" w:cs="Calibri"/>
          <w:i/>
          <w:sz w:val="24"/>
          <w:szCs w:val="24"/>
          <w:lang w:val="bs-Latn-BA"/>
        </w:rPr>
        <w:t xml:space="preserve"> </w:t>
      </w:r>
      <w:r w:rsidRPr="00A641C4">
        <w:rPr>
          <w:rFonts w:ascii="Calibri" w:eastAsia="Calibri" w:hAnsi="Calibri" w:cs="Calibri"/>
          <w:i/>
          <w:sz w:val="24"/>
          <w:szCs w:val="24"/>
          <w:lang w:val="bs-Latn-BA"/>
        </w:rPr>
        <w:t>9.</w:t>
      </w:r>
      <w:r w:rsidR="007806FC">
        <w:rPr>
          <w:rFonts w:ascii="Calibri" w:eastAsia="Calibri" w:hAnsi="Calibri" w:cs="Calibri"/>
          <w:i/>
          <w:sz w:val="24"/>
          <w:szCs w:val="24"/>
          <w:lang w:val="bs-Latn-BA"/>
        </w:rPr>
        <w:t xml:space="preserve"> </w:t>
      </w:r>
      <w:r w:rsidRPr="00A641C4">
        <w:rPr>
          <w:rFonts w:ascii="Calibri" w:eastAsia="Calibri" w:hAnsi="Calibri" w:cs="Calibri"/>
          <w:i/>
          <w:sz w:val="24"/>
          <w:szCs w:val="24"/>
          <w:lang w:val="bs-Latn-BA"/>
        </w:rPr>
        <w:t xml:space="preserve">2024. godine </w:t>
      </w:r>
    </w:p>
    <w:p w14:paraId="3A1BD7F1" w14:textId="77777777" w:rsidR="0030601D" w:rsidRPr="00A641C4" w:rsidRDefault="00C1339A" w:rsidP="00203B96">
      <w:pPr>
        <w:spacing w:line="360" w:lineRule="auto"/>
        <w:ind w:left="239"/>
        <w:jc w:val="both"/>
        <w:rPr>
          <w:rFonts w:ascii="Calibri" w:eastAsia="Calibri" w:hAnsi="Calibri" w:cs="Calibri"/>
          <w:sz w:val="24"/>
          <w:szCs w:val="24"/>
          <w:lang w:val="bs-Latn-BA"/>
        </w:rPr>
      </w:pPr>
      <w:r w:rsidRPr="00A641C4">
        <w:rPr>
          <w:rFonts w:ascii="Calibri" w:eastAsia="Calibri" w:hAnsi="Calibri" w:cs="Calibri"/>
          <w:i/>
          <w:spacing w:val="1"/>
          <w:sz w:val="24"/>
          <w:szCs w:val="24"/>
          <w:lang w:val="bs-Latn-BA"/>
        </w:rPr>
        <w:t>M</w:t>
      </w:r>
      <w:r w:rsidRPr="00A641C4">
        <w:rPr>
          <w:rFonts w:ascii="Calibri" w:eastAsia="Calibri" w:hAnsi="Calibri" w:cs="Calibri"/>
          <w:i/>
          <w:sz w:val="24"/>
          <w:szCs w:val="24"/>
          <w:lang w:val="bs-Latn-BA"/>
        </w:rPr>
        <w:t>E</w:t>
      </w:r>
      <w:r w:rsidRPr="00A641C4">
        <w:rPr>
          <w:rFonts w:ascii="Calibri" w:eastAsia="Calibri" w:hAnsi="Calibri" w:cs="Calibri"/>
          <w:i/>
          <w:spacing w:val="1"/>
          <w:sz w:val="24"/>
          <w:szCs w:val="24"/>
          <w:lang w:val="bs-Latn-BA"/>
        </w:rPr>
        <w:t>D</w:t>
      </w:r>
      <w:r w:rsidRPr="00A641C4">
        <w:rPr>
          <w:rFonts w:ascii="Calibri" w:eastAsia="Calibri" w:hAnsi="Calibri" w:cs="Calibri"/>
          <w:i/>
          <w:sz w:val="24"/>
          <w:szCs w:val="24"/>
          <w:lang w:val="bs-Latn-BA"/>
        </w:rPr>
        <w:t>I</w:t>
      </w:r>
      <w:r w:rsidRPr="00A641C4">
        <w:rPr>
          <w:rFonts w:ascii="Calibri" w:eastAsia="Calibri" w:hAnsi="Calibri" w:cs="Calibri"/>
          <w:i/>
          <w:spacing w:val="-1"/>
          <w:sz w:val="24"/>
          <w:szCs w:val="24"/>
          <w:lang w:val="bs-Latn-BA"/>
        </w:rPr>
        <w:t>J</w:t>
      </w:r>
      <w:r w:rsidRPr="00A641C4">
        <w:rPr>
          <w:rFonts w:ascii="Calibri" w:eastAsia="Calibri" w:hAnsi="Calibri" w:cs="Calibri"/>
          <w:i/>
          <w:spacing w:val="-3"/>
          <w:sz w:val="24"/>
          <w:szCs w:val="24"/>
          <w:lang w:val="bs-Latn-BA"/>
        </w:rPr>
        <w:t>I</w:t>
      </w:r>
      <w:r w:rsidRPr="00A641C4">
        <w:rPr>
          <w:rFonts w:ascii="Calibri" w:eastAsia="Calibri" w:hAnsi="Calibri" w:cs="Calibri"/>
          <w:i/>
          <w:spacing w:val="1"/>
          <w:sz w:val="24"/>
          <w:szCs w:val="24"/>
          <w:lang w:val="bs-Latn-BA"/>
        </w:rPr>
        <w:t>M</w:t>
      </w:r>
      <w:r w:rsidRPr="00A641C4">
        <w:rPr>
          <w:rFonts w:ascii="Calibri" w:eastAsia="Calibri" w:hAnsi="Calibri" w:cs="Calibri"/>
          <w:i/>
          <w:sz w:val="24"/>
          <w:szCs w:val="24"/>
          <w:lang w:val="bs-Latn-BA"/>
        </w:rPr>
        <w:t>A</w:t>
      </w:r>
    </w:p>
    <w:p w14:paraId="1A83FEC8" w14:textId="292228E4" w:rsidR="00244125" w:rsidRPr="00A641C4" w:rsidRDefault="007806FC" w:rsidP="007C6FDD">
      <w:pPr>
        <w:jc w:val="center"/>
        <w:rPr>
          <w:rFonts w:ascii="Calibri" w:hAnsi="Calibri" w:cs="Calibri"/>
          <w:b/>
          <w:noProof/>
          <w:sz w:val="24"/>
          <w:szCs w:val="24"/>
          <w:lang w:val="bs-Latn-BA" w:eastAsia="en-GB"/>
        </w:rPr>
      </w:pPr>
      <w:r>
        <w:rPr>
          <w:rFonts w:ascii="Calibri" w:hAnsi="Calibri" w:cs="Calibri"/>
          <w:b/>
          <w:noProof/>
          <w:sz w:val="24"/>
          <w:szCs w:val="24"/>
          <w:lang w:val="bs-Latn-BA" w:eastAsia="en-GB"/>
        </w:rPr>
        <w:t>PRIOPĆ</w:t>
      </w:r>
      <w:r w:rsidR="00F7377B" w:rsidRPr="00A641C4">
        <w:rPr>
          <w:rFonts w:ascii="Calibri" w:hAnsi="Calibri" w:cs="Calibri"/>
          <w:b/>
          <w:noProof/>
          <w:sz w:val="24"/>
          <w:szCs w:val="24"/>
          <w:lang w:val="bs-Latn-BA" w:eastAsia="en-GB"/>
        </w:rPr>
        <w:t xml:space="preserve">ENJE </w:t>
      </w:r>
      <w:r w:rsidR="00EC145B" w:rsidRPr="00A641C4">
        <w:rPr>
          <w:rFonts w:ascii="Calibri" w:hAnsi="Calibri" w:cs="Calibri"/>
          <w:b/>
          <w:noProof/>
          <w:sz w:val="24"/>
          <w:szCs w:val="24"/>
          <w:lang w:val="bs-Latn-BA" w:eastAsia="en-GB"/>
        </w:rPr>
        <w:t>ZA MEDIJE</w:t>
      </w:r>
    </w:p>
    <w:p w14:paraId="37C6CDBC" w14:textId="5C2B81F8" w:rsidR="00C16D56" w:rsidRPr="00A641C4" w:rsidRDefault="00233914" w:rsidP="00233914">
      <w:pPr>
        <w:jc w:val="center"/>
        <w:rPr>
          <w:rFonts w:ascii="Calibri" w:hAnsi="Calibri" w:cs="Calibri"/>
          <w:b/>
          <w:noProof/>
          <w:sz w:val="24"/>
          <w:szCs w:val="24"/>
          <w:lang w:val="bs-Latn-BA" w:eastAsia="en-GB"/>
        </w:rPr>
      </w:pPr>
      <w:r w:rsidRPr="00A641C4">
        <w:rPr>
          <w:rFonts w:ascii="Calibri" w:hAnsi="Calibri" w:cs="Calibri"/>
          <w:b/>
          <w:sz w:val="24"/>
          <w:szCs w:val="24"/>
          <w:lang w:val="bs-Latn-BA"/>
        </w:rPr>
        <w:t xml:space="preserve">Bh. vlasti trebaju nastaviti </w:t>
      </w:r>
      <w:r w:rsidR="00F03E95" w:rsidRPr="00A641C4">
        <w:rPr>
          <w:rFonts w:ascii="Calibri" w:hAnsi="Calibri" w:cs="Calibri"/>
          <w:b/>
          <w:sz w:val="24"/>
          <w:szCs w:val="24"/>
          <w:lang w:val="bs-Latn-BA"/>
        </w:rPr>
        <w:t>prove</w:t>
      </w:r>
      <w:r w:rsidR="007806FC">
        <w:rPr>
          <w:rFonts w:ascii="Calibri" w:hAnsi="Calibri" w:cs="Calibri"/>
          <w:b/>
          <w:sz w:val="24"/>
          <w:szCs w:val="24"/>
          <w:lang w:val="bs-Latn-BA"/>
        </w:rPr>
        <w:t>dbu</w:t>
      </w:r>
      <w:r w:rsidRPr="00A641C4">
        <w:rPr>
          <w:rFonts w:ascii="Calibri" w:hAnsi="Calibri" w:cs="Calibri"/>
          <w:b/>
          <w:sz w:val="24"/>
          <w:szCs w:val="24"/>
          <w:lang w:val="bs-Latn-BA"/>
        </w:rPr>
        <w:t xml:space="preserve"> reformi</w:t>
      </w:r>
    </w:p>
    <w:p w14:paraId="590F0445" w14:textId="135F927A" w:rsidR="00247928" w:rsidRPr="00A641C4" w:rsidRDefault="00247928" w:rsidP="00247928">
      <w:pPr>
        <w:jc w:val="both"/>
        <w:rPr>
          <w:rFonts w:ascii="Calibri" w:hAnsi="Calibri" w:cs="Calibri"/>
          <w:sz w:val="24"/>
          <w:szCs w:val="24"/>
          <w:lang w:val="bs-Latn-BA"/>
        </w:rPr>
      </w:pPr>
    </w:p>
    <w:p w14:paraId="7EA43163" w14:textId="7561139E" w:rsidR="00691269" w:rsidRPr="00A641C4" w:rsidRDefault="00691269" w:rsidP="00691269">
      <w:pPr>
        <w:jc w:val="both"/>
        <w:rPr>
          <w:rFonts w:ascii="Calibri" w:hAnsi="Calibri" w:cs="Calibri"/>
          <w:sz w:val="24"/>
          <w:szCs w:val="24"/>
          <w:lang w:val="bs-Latn-BA"/>
        </w:rPr>
      </w:pPr>
      <w:r w:rsidRPr="00A641C4">
        <w:rPr>
          <w:rFonts w:ascii="Calibri" w:hAnsi="Calibri" w:cs="Calibri"/>
          <w:sz w:val="24"/>
          <w:szCs w:val="24"/>
          <w:lang w:val="bs-Latn-BA"/>
        </w:rPr>
        <w:t xml:space="preserve">Sedmi sastanak </w:t>
      </w:r>
      <w:r w:rsidR="008D2D39" w:rsidRPr="00A641C4">
        <w:rPr>
          <w:rFonts w:ascii="Calibri" w:hAnsi="Calibri" w:cs="Calibri"/>
          <w:sz w:val="24"/>
          <w:szCs w:val="24"/>
          <w:lang w:val="bs-Latn-BA"/>
        </w:rPr>
        <w:t>Odbora za stabilizaciju i prid</w:t>
      </w:r>
      <w:r w:rsidRPr="00A641C4">
        <w:rPr>
          <w:rFonts w:ascii="Calibri" w:hAnsi="Calibri" w:cs="Calibri"/>
          <w:sz w:val="24"/>
          <w:szCs w:val="24"/>
          <w:lang w:val="bs-Latn-BA"/>
        </w:rPr>
        <w:t>r</w:t>
      </w:r>
      <w:r w:rsidR="008D2D39" w:rsidRPr="00A641C4">
        <w:rPr>
          <w:rFonts w:ascii="Calibri" w:hAnsi="Calibri" w:cs="Calibri"/>
          <w:sz w:val="24"/>
          <w:szCs w:val="24"/>
          <w:lang w:val="bs-Latn-BA"/>
        </w:rPr>
        <w:t>u</w:t>
      </w:r>
      <w:r w:rsidRPr="00A641C4">
        <w:rPr>
          <w:rFonts w:ascii="Calibri" w:hAnsi="Calibri" w:cs="Calibri"/>
          <w:sz w:val="24"/>
          <w:szCs w:val="24"/>
          <w:lang w:val="bs-Latn-BA"/>
        </w:rPr>
        <w:t>živanje između E</w:t>
      </w:r>
      <w:r w:rsidR="007806FC">
        <w:rPr>
          <w:rFonts w:ascii="Calibri" w:hAnsi="Calibri" w:cs="Calibri"/>
          <w:sz w:val="24"/>
          <w:szCs w:val="24"/>
          <w:lang w:val="bs-Latn-BA"/>
        </w:rPr>
        <w:t>uropske unije</w:t>
      </w:r>
      <w:r w:rsidRPr="00A641C4">
        <w:rPr>
          <w:rFonts w:ascii="Calibri" w:hAnsi="Calibri" w:cs="Calibri"/>
          <w:sz w:val="24"/>
          <w:szCs w:val="24"/>
          <w:lang w:val="bs-Latn-BA"/>
        </w:rPr>
        <w:t xml:space="preserve"> i B</w:t>
      </w:r>
      <w:r w:rsidR="007806FC">
        <w:rPr>
          <w:rFonts w:ascii="Calibri" w:hAnsi="Calibri" w:cs="Calibri"/>
          <w:sz w:val="24"/>
          <w:szCs w:val="24"/>
          <w:lang w:val="bs-Latn-BA"/>
        </w:rPr>
        <w:t xml:space="preserve">osne </w:t>
      </w:r>
      <w:r w:rsidRPr="00A641C4">
        <w:rPr>
          <w:rFonts w:ascii="Calibri" w:hAnsi="Calibri" w:cs="Calibri"/>
          <w:sz w:val="24"/>
          <w:szCs w:val="24"/>
          <w:lang w:val="bs-Latn-BA"/>
        </w:rPr>
        <w:t>i</w:t>
      </w:r>
      <w:r w:rsidR="007806FC">
        <w:rPr>
          <w:rFonts w:ascii="Calibri" w:hAnsi="Calibri" w:cs="Calibri"/>
          <w:sz w:val="24"/>
          <w:szCs w:val="24"/>
          <w:lang w:val="bs-Latn-BA"/>
        </w:rPr>
        <w:t xml:space="preserve"> </w:t>
      </w:r>
      <w:r w:rsidRPr="00A641C4">
        <w:rPr>
          <w:rFonts w:ascii="Calibri" w:hAnsi="Calibri" w:cs="Calibri"/>
          <w:sz w:val="24"/>
          <w:szCs w:val="24"/>
          <w:lang w:val="bs-Latn-BA"/>
        </w:rPr>
        <w:t>H</w:t>
      </w:r>
      <w:r w:rsidR="007806FC">
        <w:rPr>
          <w:rFonts w:ascii="Calibri" w:hAnsi="Calibri" w:cs="Calibri"/>
          <w:sz w:val="24"/>
          <w:szCs w:val="24"/>
          <w:lang w:val="bs-Latn-BA"/>
        </w:rPr>
        <w:t>ercegovine</w:t>
      </w:r>
      <w:r w:rsidRPr="00A641C4">
        <w:rPr>
          <w:rFonts w:ascii="Calibri" w:hAnsi="Calibri" w:cs="Calibri"/>
          <w:sz w:val="24"/>
          <w:szCs w:val="24"/>
          <w:lang w:val="bs-Latn-BA"/>
        </w:rPr>
        <w:t xml:space="preserve"> održan je 19. </w:t>
      </w:r>
      <w:r w:rsidR="007806FC">
        <w:rPr>
          <w:rFonts w:ascii="Calibri" w:hAnsi="Calibri" w:cs="Calibri"/>
          <w:sz w:val="24"/>
          <w:szCs w:val="24"/>
          <w:lang w:val="bs-Latn-BA"/>
        </w:rPr>
        <w:t>rujna</w:t>
      </w:r>
      <w:r w:rsidRPr="00A641C4">
        <w:rPr>
          <w:rFonts w:ascii="Calibri" w:hAnsi="Calibri" w:cs="Calibri"/>
          <w:sz w:val="24"/>
          <w:szCs w:val="24"/>
          <w:lang w:val="bs-Latn-BA"/>
        </w:rPr>
        <w:t xml:space="preserve"> 2024. godine u Br</w:t>
      </w:r>
      <w:r w:rsidR="007806FC">
        <w:rPr>
          <w:rFonts w:ascii="Calibri" w:hAnsi="Calibri" w:cs="Calibri"/>
          <w:sz w:val="24"/>
          <w:szCs w:val="24"/>
          <w:lang w:val="bs-Latn-BA"/>
        </w:rPr>
        <w:t>uxelle</w:t>
      </w:r>
      <w:r w:rsidRPr="00A641C4">
        <w:rPr>
          <w:rFonts w:ascii="Calibri" w:hAnsi="Calibri" w:cs="Calibri"/>
          <w:sz w:val="24"/>
          <w:szCs w:val="24"/>
          <w:lang w:val="bs-Latn-BA"/>
        </w:rPr>
        <w:t xml:space="preserve">su. Sastankom su </w:t>
      </w:r>
      <w:r w:rsidR="000925DC" w:rsidRPr="00A641C4">
        <w:rPr>
          <w:rFonts w:ascii="Calibri" w:hAnsi="Calibri" w:cs="Calibri"/>
          <w:sz w:val="24"/>
          <w:szCs w:val="24"/>
          <w:lang w:val="bs-Latn-BA"/>
        </w:rPr>
        <w:t>kopredsjedal</w:t>
      </w:r>
      <w:r w:rsidR="00085716">
        <w:rPr>
          <w:rFonts w:ascii="Calibri" w:hAnsi="Calibri" w:cs="Calibri"/>
          <w:sz w:val="24"/>
          <w:szCs w:val="24"/>
          <w:lang w:val="bs-Latn-BA"/>
        </w:rPr>
        <w:t>e</w:t>
      </w:r>
      <w:r w:rsidRPr="00A641C4">
        <w:rPr>
          <w:rFonts w:ascii="Calibri" w:hAnsi="Calibri" w:cs="Calibri"/>
          <w:sz w:val="24"/>
          <w:szCs w:val="24"/>
          <w:lang w:val="bs-Latn-BA"/>
        </w:rPr>
        <w:t xml:space="preserve"> direktorica Direkcije za e</w:t>
      </w:r>
      <w:r w:rsidR="00085716">
        <w:rPr>
          <w:rFonts w:ascii="Calibri" w:hAnsi="Calibri" w:cs="Calibri"/>
          <w:sz w:val="24"/>
          <w:szCs w:val="24"/>
          <w:lang w:val="bs-Latn-BA"/>
        </w:rPr>
        <w:t>u</w:t>
      </w:r>
      <w:r w:rsidRPr="00A641C4">
        <w:rPr>
          <w:rFonts w:ascii="Calibri" w:hAnsi="Calibri" w:cs="Calibri"/>
          <w:sz w:val="24"/>
          <w:szCs w:val="24"/>
          <w:lang w:val="bs-Latn-BA"/>
        </w:rPr>
        <w:t xml:space="preserve">ropske integracije Elvira Habota i Barbara Jésus </w:t>
      </w:r>
      <w:r w:rsidR="00085716">
        <w:rPr>
          <w:rFonts w:ascii="Calibri" w:hAnsi="Calibri" w:cs="Calibri"/>
          <w:sz w:val="24"/>
          <w:szCs w:val="24"/>
          <w:lang w:val="bs-Latn-BA"/>
        </w:rPr>
        <w:t>-</w:t>
      </w:r>
      <w:r w:rsidRPr="00A641C4">
        <w:rPr>
          <w:rFonts w:ascii="Calibri" w:hAnsi="Calibri" w:cs="Calibri"/>
          <w:sz w:val="24"/>
          <w:szCs w:val="24"/>
          <w:lang w:val="bs-Latn-BA"/>
        </w:rPr>
        <w:t xml:space="preserve"> Gimeno iz Opće uprave za proširenje i politiku susjedstva E</w:t>
      </w:r>
      <w:r w:rsidR="00085716">
        <w:rPr>
          <w:rFonts w:ascii="Calibri" w:hAnsi="Calibri" w:cs="Calibri"/>
          <w:sz w:val="24"/>
          <w:szCs w:val="24"/>
          <w:lang w:val="bs-Latn-BA"/>
        </w:rPr>
        <w:t>u</w:t>
      </w:r>
      <w:r w:rsidRPr="00A641C4">
        <w:rPr>
          <w:rFonts w:ascii="Calibri" w:hAnsi="Calibri" w:cs="Calibri"/>
          <w:sz w:val="24"/>
          <w:szCs w:val="24"/>
          <w:lang w:val="bs-Latn-BA"/>
        </w:rPr>
        <w:t xml:space="preserve">ropske komisije (DG NEAR), a u uvodnom dijelu sastanka obratila se </w:t>
      </w:r>
      <w:r w:rsidR="00223FBA" w:rsidRPr="00A641C4">
        <w:rPr>
          <w:rFonts w:ascii="Calibri" w:hAnsi="Calibri" w:cs="Calibri"/>
          <w:sz w:val="24"/>
          <w:szCs w:val="24"/>
          <w:lang w:val="bs-Latn-BA"/>
        </w:rPr>
        <w:t xml:space="preserve">direktorica za Zapadni Balkan u DG NEAR-u </w:t>
      </w:r>
      <w:r w:rsidRPr="00A641C4">
        <w:rPr>
          <w:rFonts w:ascii="Calibri" w:hAnsi="Calibri" w:cs="Calibri"/>
          <w:sz w:val="24"/>
          <w:szCs w:val="24"/>
          <w:lang w:val="bs-Latn-BA"/>
        </w:rPr>
        <w:t>Valentina Superti.</w:t>
      </w:r>
    </w:p>
    <w:p w14:paraId="78BC6CC8" w14:textId="0771C758" w:rsidR="002B7D2D" w:rsidRPr="00A641C4" w:rsidRDefault="002B7D2D" w:rsidP="00691269">
      <w:pPr>
        <w:jc w:val="both"/>
        <w:rPr>
          <w:rFonts w:ascii="Calibri" w:hAnsi="Calibri" w:cs="Calibri"/>
          <w:sz w:val="24"/>
          <w:szCs w:val="24"/>
          <w:lang w:val="bs-Latn-BA"/>
        </w:rPr>
      </w:pPr>
    </w:p>
    <w:p w14:paraId="5C620173" w14:textId="64F9F90E" w:rsidR="00691269" w:rsidRPr="00A641C4" w:rsidRDefault="000925DC" w:rsidP="00691269">
      <w:pPr>
        <w:jc w:val="both"/>
        <w:rPr>
          <w:rFonts w:ascii="Calibri" w:hAnsi="Calibri" w:cs="Calibri"/>
          <w:sz w:val="24"/>
          <w:szCs w:val="24"/>
          <w:lang w:val="bs-Latn-BA"/>
        </w:rPr>
      </w:pPr>
      <w:r w:rsidRPr="00A641C4">
        <w:rPr>
          <w:rFonts w:ascii="Calibri" w:hAnsi="Calibri" w:cs="Calibri"/>
          <w:sz w:val="24"/>
          <w:szCs w:val="24"/>
          <w:lang w:val="bs-Latn-BA"/>
        </w:rPr>
        <w:t>E</w:t>
      </w:r>
      <w:r w:rsidR="00085716">
        <w:rPr>
          <w:rFonts w:ascii="Calibri" w:hAnsi="Calibri" w:cs="Calibri"/>
          <w:sz w:val="24"/>
          <w:szCs w:val="24"/>
          <w:lang w:val="bs-Latn-BA"/>
        </w:rPr>
        <w:t>u</w:t>
      </w:r>
      <w:r w:rsidRPr="00A641C4">
        <w:rPr>
          <w:rFonts w:ascii="Calibri" w:hAnsi="Calibri" w:cs="Calibri"/>
          <w:sz w:val="24"/>
          <w:szCs w:val="24"/>
          <w:lang w:val="bs-Latn-BA"/>
        </w:rPr>
        <w:t>rops</w:t>
      </w:r>
      <w:r w:rsidR="00691269" w:rsidRPr="00A641C4">
        <w:rPr>
          <w:rFonts w:ascii="Calibri" w:hAnsi="Calibri" w:cs="Calibri"/>
          <w:sz w:val="24"/>
          <w:szCs w:val="24"/>
          <w:lang w:val="bs-Latn-BA"/>
        </w:rPr>
        <w:t>k</w:t>
      </w:r>
      <w:r w:rsidRPr="00A641C4">
        <w:rPr>
          <w:rFonts w:ascii="Calibri" w:hAnsi="Calibri" w:cs="Calibri"/>
          <w:sz w:val="24"/>
          <w:szCs w:val="24"/>
          <w:lang w:val="bs-Latn-BA"/>
        </w:rPr>
        <w:t>a</w:t>
      </w:r>
      <w:r w:rsidR="00691269" w:rsidRPr="00A641C4">
        <w:rPr>
          <w:rFonts w:ascii="Calibri" w:hAnsi="Calibri" w:cs="Calibri"/>
          <w:sz w:val="24"/>
          <w:szCs w:val="24"/>
          <w:lang w:val="bs-Latn-BA"/>
        </w:rPr>
        <w:t xml:space="preserve"> komisija istaknula je kako bh. vlasti trebaju nastaviti pozitivni zamah u prov</w:t>
      </w:r>
      <w:r w:rsidR="00085716">
        <w:rPr>
          <w:rFonts w:ascii="Calibri" w:hAnsi="Calibri" w:cs="Calibri"/>
          <w:sz w:val="24"/>
          <w:szCs w:val="24"/>
          <w:lang w:val="bs-Latn-BA"/>
        </w:rPr>
        <w:t>edbi</w:t>
      </w:r>
      <w:r w:rsidR="00691269" w:rsidRPr="00A641C4">
        <w:rPr>
          <w:rFonts w:ascii="Calibri" w:hAnsi="Calibri" w:cs="Calibri"/>
          <w:sz w:val="24"/>
          <w:szCs w:val="24"/>
          <w:lang w:val="bs-Latn-BA"/>
        </w:rPr>
        <w:t xml:space="preserve"> reformi koji je rezultirao „zelenim svjetlom“ za otvaranje pregovora, a da bi Vijeće EU</w:t>
      </w:r>
      <w:r w:rsidR="006E7DBD">
        <w:rPr>
          <w:rFonts w:ascii="Calibri" w:hAnsi="Calibri" w:cs="Calibri"/>
          <w:sz w:val="24"/>
          <w:szCs w:val="24"/>
          <w:lang w:val="bs-Latn-BA"/>
        </w:rPr>
        <w:t>-a</w:t>
      </w:r>
      <w:r w:rsidR="00691269" w:rsidRPr="00A641C4">
        <w:rPr>
          <w:rFonts w:ascii="Calibri" w:hAnsi="Calibri" w:cs="Calibri"/>
          <w:sz w:val="24"/>
          <w:szCs w:val="24"/>
          <w:lang w:val="bs-Latn-BA"/>
        </w:rPr>
        <w:t xml:space="preserve"> bilo u poziciji da usvoji pregovarački okvir potrebno je da bh. vlasti poduzmu sve relevantne korake iz preporuke Komisije iz 2022. godine. </w:t>
      </w:r>
    </w:p>
    <w:p w14:paraId="719FF3CC" w14:textId="50D5E425" w:rsidR="00691269" w:rsidRPr="00A641C4" w:rsidRDefault="00691269" w:rsidP="003B457B">
      <w:pPr>
        <w:jc w:val="both"/>
        <w:rPr>
          <w:rFonts w:ascii="Calibri" w:hAnsi="Calibri" w:cs="Calibri"/>
          <w:sz w:val="24"/>
          <w:szCs w:val="24"/>
          <w:lang w:val="bs-Latn-BA"/>
        </w:rPr>
      </w:pPr>
    </w:p>
    <w:p w14:paraId="00D29D11" w14:textId="4535B27A" w:rsidR="00854FA7" w:rsidRPr="00A641C4" w:rsidRDefault="00804A51" w:rsidP="00854FA7">
      <w:pPr>
        <w:autoSpaceDE w:val="0"/>
        <w:autoSpaceDN w:val="0"/>
        <w:adjustRightInd w:val="0"/>
        <w:contextualSpacing/>
        <w:jc w:val="both"/>
        <w:rPr>
          <w:rFonts w:ascii="Calibri" w:hAnsi="Calibri" w:cs="Calibri"/>
          <w:strike/>
          <w:sz w:val="24"/>
          <w:szCs w:val="24"/>
          <w:lang w:val="bs-Latn-BA" w:eastAsia="en-GB"/>
        </w:rPr>
      </w:pPr>
      <w:r w:rsidRPr="00A641C4">
        <w:rPr>
          <w:rFonts w:ascii="Calibri" w:hAnsi="Calibri" w:cs="Calibri"/>
          <w:sz w:val="24"/>
          <w:szCs w:val="24"/>
          <w:lang w:val="bs-Latn-BA" w:eastAsia="en-GB"/>
        </w:rPr>
        <w:t>E</w:t>
      </w:r>
      <w:r w:rsidR="00085716">
        <w:rPr>
          <w:rFonts w:ascii="Calibri" w:hAnsi="Calibri" w:cs="Calibri"/>
          <w:sz w:val="24"/>
          <w:szCs w:val="24"/>
          <w:lang w:val="bs-Latn-BA" w:eastAsia="en-GB"/>
        </w:rPr>
        <w:t>u</w:t>
      </w:r>
      <w:r w:rsidRPr="00A641C4">
        <w:rPr>
          <w:rFonts w:ascii="Calibri" w:hAnsi="Calibri" w:cs="Calibri"/>
          <w:sz w:val="24"/>
          <w:szCs w:val="24"/>
          <w:lang w:val="bs-Latn-BA" w:eastAsia="en-GB"/>
        </w:rPr>
        <w:t>ropska komisija je pozdravila potpuno usklađivanje BiH s vanjskom i sigurnosnom politikom EU</w:t>
      </w:r>
      <w:r w:rsidR="00085716">
        <w:rPr>
          <w:rFonts w:ascii="Calibri" w:hAnsi="Calibri" w:cs="Calibri"/>
          <w:sz w:val="24"/>
          <w:szCs w:val="24"/>
          <w:lang w:val="bs-Latn-BA" w:eastAsia="en-GB"/>
        </w:rPr>
        <w:t>-a</w:t>
      </w:r>
      <w:r w:rsidRPr="00A641C4">
        <w:rPr>
          <w:rFonts w:ascii="Calibri" w:hAnsi="Calibri" w:cs="Calibri"/>
          <w:sz w:val="24"/>
          <w:szCs w:val="24"/>
          <w:lang w:val="bs-Latn-BA" w:eastAsia="en-GB"/>
        </w:rPr>
        <w:t>,</w:t>
      </w:r>
      <w:r w:rsidR="000C3B4D" w:rsidRPr="00A641C4">
        <w:rPr>
          <w:rFonts w:ascii="Calibri" w:hAnsi="Calibri" w:cs="Calibri"/>
          <w:sz w:val="24"/>
          <w:szCs w:val="24"/>
          <w:lang w:val="bs-Latn-BA" w:eastAsia="en-GB"/>
        </w:rPr>
        <w:t xml:space="preserve"> te </w:t>
      </w:r>
      <w:r w:rsidRPr="00A641C4">
        <w:rPr>
          <w:rFonts w:ascii="Calibri" w:hAnsi="Calibri" w:cs="Calibri"/>
          <w:sz w:val="24"/>
          <w:szCs w:val="24"/>
          <w:lang w:val="bs-Latn-BA" w:eastAsia="en-GB"/>
        </w:rPr>
        <w:t>usvajanje nove Strategije borbe protiv korupcije</w:t>
      </w:r>
      <w:r w:rsidR="00085716">
        <w:rPr>
          <w:rFonts w:ascii="Calibri" w:hAnsi="Calibri" w:cs="Calibri"/>
          <w:sz w:val="24"/>
          <w:szCs w:val="24"/>
          <w:lang w:val="bs-Latn-BA" w:eastAsia="en-GB"/>
        </w:rPr>
        <w:t>,</w:t>
      </w:r>
      <w:r w:rsidR="001364C7" w:rsidRPr="00A641C4">
        <w:rPr>
          <w:rFonts w:ascii="Calibri" w:hAnsi="Calibri" w:cs="Calibri"/>
          <w:sz w:val="24"/>
          <w:szCs w:val="24"/>
          <w:lang w:val="bs-Latn-BA" w:eastAsia="en-GB"/>
        </w:rPr>
        <w:t xml:space="preserve"> kao </w:t>
      </w:r>
      <w:r w:rsidR="00C91AC4" w:rsidRPr="00A641C4">
        <w:rPr>
          <w:rFonts w:ascii="Calibri" w:hAnsi="Calibri" w:cs="Calibri"/>
          <w:sz w:val="24"/>
          <w:szCs w:val="24"/>
          <w:lang w:val="bs-Latn-BA" w:eastAsia="en-GB"/>
        </w:rPr>
        <w:t>i</w:t>
      </w:r>
      <w:r w:rsidR="002B7D2D" w:rsidRPr="00A641C4">
        <w:rPr>
          <w:rFonts w:ascii="Calibri" w:hAnsi="Calibri" w:cs="Calibri"/>
          <w:sz w:val="24"/>
          <w:szCs w:val="24"/>
          <w:lang w:val="bs-Latn-BA" w:eastAsia="en-GB"/>
        </w:rPr>
        <w:t xml:space="preserve"> </w:t>
      </w:r>
      <w:r w:rsidR="002E4931" w:rsidRPr="00A641C4">
        <w:rPr>
          <w:rFonts w:ascii="Calibri" w:hAnsi="Calibri" w:cs="Calibri"/>
          <w:sz w:val="24"/>
          <w:szCs w:val="24"/>
          <w:lang w:val="bs-Latn-BA" w:eastAsia="en-GB"/>
        </w:rPr>
        <w:t xml:space="preserve">napredak </w:t>
      </w:r>
      <w:r w:rsidR="002B7D2D" w:rsidRPr="00A641C4">
        <w:rPr>
          <w:rFonts w:ascii="Calibri" w:hAnsi="Calibri" w:cs="Calibri"/>
          <w:sz w:val="24"/>
          <w:szCs w:val="24"/>
          <w:lang w:val="bs-Latn-BA" w:eastAsia="en-GB"/>
        </w:rPr>
        <w:t>vezan za</w:t>
      </w:r>
      <w:r w:rsidR="002E4931" w:rsidRPr="00A641C4">
        <w:rPr>
          <w:rFonts w:ascii="Calibri" w:hAnsi="Calibri" w:cs="Calibri"/>
          <w:sz w:val="24"/>
          <w:szCs w:val="24"/>
          <w:lang w:val="bs-Latn-BA" w:eastAsia="en-GB"/>
        </w:rPr>
        <w:t xml:space="preserve"> pregovore o sporazum</w:t>
      </w:r>
      <w:r w:rsidR="00846099">
        <w:rPr>
          <w:rFonts w:ascii="Calibri" w:hAnsi="Calibri" w:cs="Calibri"/>
          <w:sz w:val="24"/>
          <w:szCs w:val="24"/>
          <w:lang w:val="bs-Latn-BA" w:eastAsia="en-GB"/>
        </w:rPr>
        <w:t>u</w:t>
      </w:r>
      <w:r w:rsidR="002E4931" w:rsidRPr="00A641C4">
        <w:rPr>
          <w:rFonts w:ascii="Calibri" w:hAnsi="Calibri" w:cs="Calibri"/>
          <w:sz w:val="24"/>
          <w:szCs w:val="24"/>
          <w:lang w:val="bs-Latn-BA" w:eastAsia="en-GB"/>
        </w:rPr>
        <w:t xml:space="preserve"> s Frontex-om.</w:t>
      </w:r>
      <w:r w:rsidR="002B7D2D" w:rsidRPr="00A641C4">
        <w:rPr>
          <w:rFonts w:ascii="Calibri" w:hAnsi="Calibri" w:cs="Calibri"/>
          <w:sz w:val="24"/>
          <w:szCs w:val="24"/>
          <w:lang w:val="bs-Latn-BA" w:eastAsia="en-GB"/>
        </w:rPr>
        <w:t xml:space="preserve"> </w:t>
      </w:r>
    </w:p>
    <w:p w14:paraId="5C2DE157" w14:textId="672ABD71" w:rsidR="005B230C" w:rsidRPr="00A641C4" w:rsidRDefault="005B230C" w:rsidP="00854FA7">
      <w:pPr>
        <w:autoSpaceDE w:val="0"/>
        <w:autoSpaceDN w:val="0"/>
        <w:adjustRightInd w:val="0"/>
        <w:contextualSpacing/>
        <w:jc w:val="both"/>
        <w:rPr>
          <w:rFonts w:ascii="Calibri" w:hAnsi="Calibri" w:cs="Calibri"/>
          <w:sz w:val="24"/>
          <w:szCs w:val="24"/>
          <w:lang w:val="bs-Latn-BA" w:eastAsia="en-GB"/>
        </w:rPr>
      </w:pPr>
    </w:p>
    <w:p w14:paraId="35D20B70" w14:textId="33B94339" w:rsidR="00854FA7" w:rsidRPr="00A641C4" w:rsidRDefault="00085716" w:rsidP="00854FA7">
      <w:pPr>
        <w:autoSpaceDE w:val="0"/>
        <w:autoSpaceDN w:val="0"/>
        <w:adjustRightInd w:val="0"/>
        <w:contextualSpacing/>
        <w:jc w:val="both"/>
        <w:rPr>
          <w:rFonts w:ascii="Calibri" w:hAnsi="Calibri" w:cs="Calibri"/>
          <w:sz w:val="24"/>
          <w:szCs w:val="24"/>
          <w:lang w:val="bs-Latn-BA" w:eastAsia="en-GB"/>
        </w:rPr>
      </w:pPr>
      <w:r>
        <w:rPr>
          <w:rFonts w:ascii="Calibri" w:hAnsi="Calibri" w:cs="Calibri"/>
          <w:sz w:val="24"/>
          <w:szCs w:val="24"/>
          <w:lang w:val="bs-Latn-BA" w:eastAsia="en-GB"/>
        </w:rPr>
        <w:t>Izaslanstvo</w:t>
      </w:r>
      <w:r w:rsidR="00854FA7" w:rsidRPr="00A641C4">
        <w:rPr>
          <w:rFonts w:ascii="Calibri" w:hAnsi="Calibri" w:cs="Calibri"/>
          <w:sz w:val="24"/>
          <w:szCs w:val="24"/>
          <w:lang w:val="bs-Latn-BA" w:eastAsia="en-GB"/>
        </w:rPr>
        <w:t xml:space="preserve"> BiH informiral</w:t>
      </w:r>
      <w:r>
        <w:rPr>
          <w:rFonts w:ascii="Calibri" w:hAnsi="Calibri" w:cs="Calibri"/>
          <w:sz w:val="24"/>
          <w:szCs w:val="24"/>
          <w:lang w:val="bs-Latn-BA" w:eastAsia="en-GB"/>
        </w:rPr>
        <w:t>o</w:t>
      </w:r>
      <w:r w:rsidR="00854FA7" w:rsidRPr="00A641C4">
        <w:rPr>
          <w:rFonts w:ascii="Calibri" w:hAnsi="Calibri" w:cs="Calibri"/>
          <w:sz w:val="24"/>
          <w:szCs w:val="24"/>
          <w:lang w:val="bs-Latn-BA" w:eastAsia="en-GB"/>
        </w:rPr>
        <w:t xml:space="preserve"> je Komisiju i o drugim poduzetim koracima</w:t>
      </w:r>
      <w:r w:rsidR="000555EC" w:rsidRPr="00A641C4">
        <w:rPr>
          <w:rFonts w:ascii="Calibri" w:hAnsi="Calibri" w:cs="Calibri"/>
          <w:sz w:val="24"/>
          <w:szCs w:val="24"/>
          <w:lang w:val="bs-Latn-BA" w:eastAsia="en-GB"/>
        </w:rPr>
        <w:t xml:space="preserve"> na ispunjavanju prioriteta, a </w:t>
      </w:r>
      <w:r w:rsidR="00854FA7" w:rsidRPr="00A641C4">
        <w:rPr>
          <w:rFonts w:ascii="Calibri" w:hAnsi="Calibri" w:cs="Calibri"/>
          <w:sz w:val="24"/>
          <w:szCs w:val="24"/>
          <w:lang w:val="bs-Latn-BA" w:eastAsia="en-GB"/>
        </w:rPr>
        <w:t xml:space="preserve">među kojima su </w:t>
      </w:r>
      <w:r w:rsidR="00C91AC4" w:rsidRPr="00A641C4">
        <w:rPr>
          <w:rFonts w:ascii="Calibri" w:hAnsi="Calibri" w:cs="Calibri"/>
          <w:sz w:val="24"/>
          <w:szCs w:val="24"/>
          <w:lang w:val="bs-Latn-BA" w:eastAsia="en-GB"/>
        </w:rPr>
        <w:t xml:space="preserve">usvajanje </w:t>
      </w:r>
      <w:r w:rsidR="00854FA7" w:rsidRPr="00A641C4">
        <w:rPr>
          <w:rFonts w:ascii="Calibri" w:hAnsi="Calibri" w:cs="Calibri"/>
          <w:sz w:val="24"/>
          <w:szCs w:val="24"/>
          <w:lang w:val="bs-Latn-BA" w:eastAsia="en-GB"/>
        </w:rPr>
        <w:t>Akci</w:t>
      </w:r>
      <w:r>
        <w:rPr>
          <w:rFonts w:ascii="Calibri" w:hAnsi="Calibri" w:cs="Calibri"/>
          <w:sz w:val="24"/>
          <w:szCs w:val="24"/>
          <w:lang w:val="bs-Latn-BA" w:eastAsia="en-GB"/>
        </w:rPr>
        <w:t>jskog</w:t>
      </w:r>
      <w:r w:rsidR="00854FA7" w:rsidRPr="00A641C4">
        <w:rPr>
          <w:rFonts w:ascii="Calibri" w:hAnsi="Calibri" w:cs="Calibri"/>
          <w:sz w:val="24"/>
          <w:szCs w:val="24"/>
          <w:lang w:val="bs-Latn-BA" w:eastAsia="en-GB"/>
        </w:rPr>
        <w:t xml:space="preserve"> dokumenta za </w:t>
      </w:r>
      <w:r w:rsidR="00C91AC4" w:rsidRPr="00A641C4">
        <w:rPr>
          <w:rFonts w:ascii="Calibri" w:hAnsi="Calibri" w:cs="Calibri"/>
          <w:sz w:val="24"/>
          <w:szCs w:val="24"/>
          <w:lang w:val="bs-Latn-BA" w:eastAsia="en-GB"/>
        </w:rPr>
        <w:t>prove</w:t>
      </w:r>
      <w:r>
        <w:rPr>
          <w:rFonts w:ascii="Calibri" w:hAnsi="Calibri" w:cs="Calibri"/>
          <w:sz w:val="24"/>
          <w:szCs w:val="24"/>
          <w:lang w:val="bs-Latn-BA" w:eastAsia="en-GB"/>
        </w:rPr>
        <w:t>dbu</w:t>
      </w:r>
      <w:r w:rsidR="00C91AC4" w:rsidRPr="00A641C4">
        <w:rPr>
          <w:rFonts w:ascii="Calibri" w:hAnsi="Calibri" w:cs="Calibri"/>
          <w:sz w:val="24"/>
          <w:szCs w:val="24"/>
          <w:lang w:val="bs-Latn-BA" w:eastAsia="en-GB"/>
        </w:rPr>
        <w:t xml:space="preserve"> popisa poljoprivrede, nacrta</w:t>
      </w:r>
      <w:r w:rsidR="00B828FB" w:rsidRPr="00A641C4">
        <w:rPr>
          <w:rFonts w:ascii="Calibri" w:hAnsi="Calibri" w:cs="Calibri"/>
          <w:sz w:val="24"/>
          <w:szCs w:val="24"/>
          <w:lang w:val="bs-Latn-BA" w:eastAsia="en-GB"/>
        </w:rPr>
        <w:t xml:space="preserve"> novog </w:t>
      </w:r>
      <w:r w:rsidR="00854FA7" w:rsidRPr="00A641C4">
        <w:rPr>
          <w:rFonts w:ascii="Calibri" w:hAnsi="Calibri" w:cs="Calibri"/>
          <w:sz w:val="24"/>
          <w:szCs w:val="24"/>
          <w:lang w:val="bs-Latn-BA" w:eastAsia="en-GB"/>
        </w:rPr>
        <w:t>Strate</w:t>
      </w:r>
      <w:r w:rsidR="00C91AC4" w:rsidRPr="00A641C4">
        <w:rPr>
          <w:rFonts w:ascii="Calibri" w:hAnsi="Calibri" w:cs="Calibri"/>
          <w:sz w:val="24"/>
          <w:szCs w:val="24"/>
          <w:lang w:val="bs-Latn-BA" w:eastAsia="en-GB"/>
        </w:rPr>
        <w:t xml:space="preserve">škog plana ruralnog razvoja BiH i izmjena zakona o javnim nabavama. </w:t>
      </w:r>
    </w:p>
    <w:p w14:paraId="1D75CF47" w14:textId="3D143B2C" w:rsidR="00E36765" w:rsidRPr="00A641C4" w:rsidRDefault="00E36765" w:rsidP="00804A51">
      <w:pPr>
        <w:autoSpaceDE w:val="0"/>
        <w:autoSpaceDN w:val="0"/>
        <w:adjustRightInd w:val="0"/>
        <w:contextualSpacing/>
        <w:jc w:val="both"/>
        <w:rPr>
          <w:rFonts w:ascii="Calibri" w:hAnsi="Calibri" w:cs="Calibri"/>
          <w:sz w:val="24"/>
          <w:szCs w:val="24"/>
          <w:lang w:val="bs-Latn-BA" w:eastAsia="en-GB"/>
        </w:rPr>
      </w:pPr>
    </w:p>
    <w:p w14:paraId="55DF16F6" w14:textId="40C6E907" w:rsidR="00854FA7" w:rsidRPr="00A641C4" w:rsidRDefault="00B3649A" w:rsidP="00804A51">
      <w:pPr>
        <w:autoSpaceDE w:val="0"/>
        <w:autoSpaceDN w:val="0"/>
        <w:adjustRightInd w:val="0"/>
        <w:contextualSpacing/>
        <w:jc w:val="both"/>
        <w:rPr>
          <w:rFonts w:ascii="Calibri" w:hAnsi="Calibri" w:cs="Calibri"/>
          <w:sz w:val="24"/>
          <w:szCs w:val="24"/>
          <w:lang w:val="bs-Latn-BA" w:eastAsia="en-GB"/>
        </w:rPr>
      </w:pPr>
      <w:r w:rsidRPr="00A641C4">
        <w:rPr>
          <w:rFonts w:ascii="Calibri" w:hAnsi="Calibri" w:cs="Calibri"/>
          <w:sz w:val="24"/>
          <w:szCs w:val="24"/>
          <w:lang w:val="bs-Latn-BA" w:eastAsia="en-GB"/>
        </w:rPr>
        <w:t>P</w:t>
      </w:r>
      <w:r w:rsidR="00804A51" w:rsidRPr="00A641C4">
        <w:rPr>
          <w:rFonts w:ascii="Calibri" w:hAnsi="Calibri" w:cs="Calibri"/>
          <w:sz w:val="24"/>
          <w:szCs w:val="24"/>
          <w:lang w:val="bs-Latn-BA" w:eastAsia="en-GB"/>
        </w:rPr>
        <w:t xml:space="preserve">otrebno </w:t>
      </w:r>
      <w:r w:rsidRPr="00A641C4">
        <w:rPr>
          <w:rFonts w:ascii="Calibri" w:hAnsi="Calibri" w:cs="Calibri"/>
          <w:sz w:val="24"/>
          <w:szCs w:val="24"/>
          <w:lang w:val="bs-Latn-BA" w:eastAsia="en-GB"/>
        </w:rPr>
        <w:t xml:space="preserve">je </w:t>
      </w:r>
      <w:r w:rsidR="00804A51" w:rsidRPr="00A641C4">
        <w:rPr>
          <w:rFonts w:ascii="Calibri" w:hAnsi="Calibri" w:cs="Calibri"/>
          <w:sz w:val="24"/>
          <w:szCs w:val="24"/>
          <w:lang w:val="bs-Latn-BA" w:eastAsia="en-GB"/>
        </w:rPr>
        <w:t>ostvariti napredak najkasnije od objave novog godišnjeg izvješ</w:t>
      </w:r>
      <w:r w:rsidR="00085716">
        <w:rPr>
          <w:rFonts w:ascii="Calibri" w:hAnsi="Calibri" w:cs="Calibri"/>
          <w:sz w:val="24"/>
          <w:szCs w:val="24"/>
          <w:lang w:val="bs-Latn-BA" w:eastAsia="en-GB"/>
        </w:rPr>
        <w:t>ć</w:t>
      </w:r>
      <w:r w:rsidR="00804A51" w:rsidRPr="00A641C4">
        <w:rPr>
          <w:rFonts w:ascii="Calibri" w:hAnsi="Calibri" w:cs="Calibri"/>
          <w:sz w:val="24"/>
          <w:szCs w:val="24"/>
          <w:lang w:val="bs-Latn-BA" w:eastAsia="en-GB"/>
        </w:rPr>
        <w:t>a o BiH, a koji će biti prilika Komisiji</w:t>
      </w:r>
      <w:r w:rsidR="00085716">
        <w:rPr>
          <w:rFonts w:ascii="Calibri" w:hAnsi="Calibri" w:cs="Calibri"/>
          <w:sz w:val="24"/>
          <w:szCs w:val="24"/>
          <w:lang w:val="bs-Latn-BA" w:eastAsia="en-GB"/>
        </w:rPr>
        <w:t>,</w:t>
      </w:r>
      <w:r w:rsidR="00804A51" w:rsidRPr="00A641C4">
        <w:rPr>
          <w:rFonts w:ascii="Calibri" w:hAnsi="Calibri" w:cs="Calibri"/>
          <w:sz w:val="24"/>
          <w:szCs w:val="24"/>
          <w:lang w:val="bs-Latn-BA" w:eastAsia="en-GB"/>
        </w:rPr>
        <w:t xml:space="preserve"> kako za procjenu urađenog</w:t>
      </w:r>
      <w:r w:rsidR="00085716">
        <w:rPr>
          <w:rFonts w:ascii="Calibri" w:hAnsi="Calibri" w:cs="Calibri"/>
          <w:sz w:val="24"/>
          <w:szCs w:val="24"/>
          <w:lang w:val="bs-Latn-BA" w:eastAsia="en-GB"/>
        </w:rPr>
        <w:t>,</w:t>
      </w:r>
      <w:r w:rsidR="00804A51" w:rsidRPr="00A641C4">
        <w:rPr>
          <w:rFonts w:ascii="Calibri" w:hAnsi="Calibri" w:cs="Calibri"/>
          <w:sz w:val="24"/>
          <w:szCs w:val="24"/>
          <w:lang w:val="bs-Latn-BA" w:eastAsia="en-GB"/>
        </w:rPr>
        <w:t xml:space="preserve"> tako i za eventualne korake ka predlaganju usvajanja pregovaračkog okvi</w:t>
      </w:r>
      <w:r w:rsidR="00854FA7" w:rsidRPr="00A641C4">
        <w:rPr>
          <w:rFonts w:ascii="Calibri" w:hAnsi="Calibri" w:cs="Calibri"/>
          <w:sz w:val="24"/>
          <w:szCs w:val="24"/>
          <w:lang w:val="bs-Latn-BA" w:eastAsia="en-GB"/>
        </w:rPr>
        <w:t xml:space="preserve">ra s BiH. </w:t>
      </w:r>
    </w:p>
    <w:p w14:paraId="670D9FEA" w14:textId="77777777" w:rsidR="00854FA7" w:rsidRPr="00A641C4" w:rsidRDefault="00854FA7" w:rsidP="00804A51">
      <w:pPr>
        <w:autoSpaceDE w:val="0"/>
        <w:autoSpaceDN w:val="0"/>
        <w:adjustRightInd w:val="0"/>
        <w:contextualSpacing/>
        <w:jc w:val="both"/>
        <w:rPr>
          <w:rFonts w:ascii="Calibri" w:hAnsi="Calibri" w:cs="Calibri"/>
          <w:sz w:val="24"/>
          <w:szCs w:val="24"/>
          <w:lang w:val="bs-Latn-BA" w:eastAsia="en-GB"/>
        </w:rPr>
      </w:pPr>
    </w:p>
    <w:p w14:paraId="0DC43C8B" w14:textId="3D63122D" w:rsidR="00854FA7" w:rsidRPr="00A641C4" w:rsidRDefault="00EA5F47" w:rsidP="00EA5F47">
      <w:pPr>
        <w:autoSpaceDE w:val="0"/>
        <w:autoSpaceDN w:val="0"/>
        <w:adjustRightInd w:val="0"/>
        <w:contextualSpacing/>
        <w:jc w:val="both"/>
        <w:rPr>
          <w:rFonts w:ascii="Calibri" w:hAnsi="Calibri" w:cs="Calibri"/>
          <w:sz w:val="24"/>
          <w:szCs w:val="24"/>
          <w:lang w:val="bs-Latn-BA" w:eastAsia="en-GB"/>
        </w:rPr>
      </w:pPr>
      <w:r w:rsidRPr="00A641C4">
        <w:rPr>
          <w:rFonts w:ascii="Calibri" w:hAnsi="Calibri" w:cs="Calibri"/>
          <w:sz w:val="24"/>
          <w:szCs w:val="24"/>
          <w:lang w:val="bs-Latn-BA" w:eastAsia="en-GB"/>
        </w:rPr>
        <w:t>E</w:t>
      </w:r>
      <w:r w:rsidR="00085716">
        <w:rPr>
          <w:rFonts w:ascii="Calibri" w:hAnsi="Calibri" w:cs="Calibri"/>
          <w:sz w:val="24"/>
          <w:szCs w:val="24"/>
          <w:lang w:val="bs-Latn-BA" w:eastAsia="en-GB"/>
        </w:rPr>
        <w:t>u</w:t>
      </w:r>
      <w:r w:rsidRPr="00A641C4">
        <w:rPr>
          <w:rFonts w:ascii="Calibri" w:hAnsi="Calibri" w:cs="Calibri"/>
          <w:sz w:val="24"/>
          <w:szCs w:val="24"/>
          <w:lang w:val="bs-Latn-BA" w:eastAsia="en-GB"/>
        </w:rPr>
        <w:t>ropska komisija je kao korake koji su k</w:t>
      </w:r>
      <w:r w:rsidR="00804A51" w:rsidRPr="00A641C4">
        <w:rPr>
          <w:rFonts w:ascii="Calibri" w:hAnsi="Calibri" w:cs="Calibri"/>
          <w:sz w:val="24"/>
          <w:szCs w:val="24"/>
          <w:lang w:val="bs-Latn-BA" w:eastAsia="en-GB"/>
        </w:rPr>
        <w:t>ljučni za usvajanje pregova</w:t>
      </w:r>
      <w:r w:rsidR="00854FA7" w:rsidRPr="00A641C4">
        <w:rPr>
          <w:rFonts w:ascii="Calibri" w:hAnsi="Calibri" w:cs="Calibri"/>
          <w:sz w:val="24"/>
          <w:szCs w:val="24"/>
          <w:lang w:val="bs-Latn-BA" w:eastAsia="en-GB"/>
        </w:rPr>
        <w:t xml:space="preserve">račkog okvira s BiH </w:t>
      </w:r>
      <w:r w:rsidRPr="00A641C4">
        <w:rPr>
          <w:rFonts w:ascii="Calibri" w:hAnsi="Calibri" w:cs="Calibri"/>
          <w:sz w:val="24"/>
          <w:szCs w:val="24"/>
          <w:lang w:val="bs-Latn-BA" w:eastAsia="en-GB"/>
        </w:rPr>
        <w:t xml:space="preserve">označila </w:t>
      </w:r>
      <w:r w:rsidR="00854FA7" w:rsidRPr="00A641C4">
        <w:rPr>
          <w:rFonts w:ascii="Calibri" w:hAnsi="Calibri" w:cs="Calibri"/>
          <w:sz w:val="24"/>
          <w:szCs w:val="24"/>
          <w:lang w:val="bs-Latn-BA" w:eastAsia="en-GB"/>
        </w:rPr>
        <w:t>u</w:t>
      </w:r>
      <w:r w:rsidR="00804A51" w:rsidRPr="00A641C4">
        <w:rPr>
          <w:rFonts w:ascii="Calibri" w:hAnsi="Calibri" w:cs="Calibri"/>
          <w:sz w:val="24"/>
          <w:szCs w:val="24"/>
          <w:lang w:val="bs-Latn-BA" w:eastAsia="en-GB"/>
        </w:rPr>
        <w:t xml:space="preserve">svajanje novog zakona o VSTV-u, zakona o sudovima BiH, </w:t>
      </w:r>
      <w:r w:rsidR="00854FA7" w:rsidRPr="00A641C4">
        <w:rPr>
          <w:rFonts w:ascii="Calibri" w:hAnsi="Calibri" w:cs="Calibri"/>
          <w:sz w:val="24"/>
          <w:szCs w:val="24"/>
          <w:lang w:val="bs-Latn-BA" w:eastAsia="en-GB"/>
        </w:rPr>
        <w:t xml:space="preserve">te </w:t>
      </w:r>
      <w:r w:rsidR="00247928" w:rsidRPr="00A641C4">
        <w:rPr>
          <w:rFonts w:ascii="Calibri" w:hAnsi="Calibri" w:cs="Calibri"/>
          <w:sz w:val="24"/>
          <w:szCs w:val="24"/>
          <w:lang w:val="bs-Latn-BA" w:eastAsia="en-GB"/>
        </w:rPr>
        <w:t>prevenciju i jačanje</w:t>
      </w:r>
      <w:r w:rsidR="007909D1" w:rsidRPr="00A641C4">
        <w:rPr>
          <w:rFonts w:ascii="Calibri" w:hAnsi="Calibri" w:cs="Calibri"/>
          <w:sz w:val="24"/>
          <w:szCs w:val="24"/>
          <w:lang w:val="bs-Latn-BA" w:eastAsia="en-GB"/>
        </w:rPr>
        <w:t xml:space="preserve"> borbe protiv</w:t>
      </w:r>
      <w:r w:rsidR="00804A51" w:rsidRPr="00A641C4">
        <w:rPr>
          <w:rFonts w:ascii="Calibri" w:hAnsi="Calibri" w:cs="Calibri"/>
          <w:sz w:val="24"/>
          <w:szCs w:val="24"/>
          <w:lang w:val="bs-Latn-BA" w:eastAsia="en-GB"/>
        </w:rPr>
        <w:t xml:space="preserve"> koru</w:t>
      </w:r>
      <w:r w:rsidR="00854FA7" w:rsidRPr="00A641C4">
        <w:rPr>
          <w:rFonts w:ascii="Calibri" w:hAnsi="Calibri" w:cs="Calibri"/>
          <w:sz w:val="24"/>
          <w:szCs w:val="24"/>
          <w:lang w:val="bs-Latn-BA" w:eastAsia="en-GB"/>
        </w:rPr>
        <w:t xml:space="preserve">pcije i organiziranog kriminala. </w:t>
      </w:r>
    </w:p>
    <w:p w14:paraId="34189F0D" w14:textId="77777777" w:rsidR="00675F7A" w:rsidRPr="00A641C4" w:rsidRDefault="00675F7A" w:rsidP="00EA5F47">
      <w:pPr>
        <w:autoSpaceDE w:val="0"/>
        <w:autoSpaceDN w:val="0"/>
        <w:adjustRightInd w:val="0"/>
        <w:contextualSpacing/>
        <w:jc w:val="both"/>
        <w:rPr>
          <w:rFonts w:ascii="Calibri" w:hAnsi="Calibri" w:cs="Calibri"/>
          <w:sz w:val="24"/>
          <w:szCs w:val="24"/>
          <w:lang w:val="bs-Latn-BA" w:eastAsia="en-GB"/>
        </w:rPr>
      </w:pPr>
    </w:p>
    <w:p w14:paraId="56999600" w14:textId="1CBD2A95" w:rsidR="00EA5F47" w:rsidRPr="00A641C4" w:rsidRDefault="00675F7A" w:rsidP="00EA5F47">
      <w:pPr>
        <w:autoSpaceDE w:val="0"/>
        <w:autoSpaceDN w:val="0"/>
        <w:adjustRightInd w:val="0"/>
        <w:contextualSpacing/>
        <w:jc w:val="both"/>
        <w:rPr>
          <w:rFonts w:ascii="Calibri" w:hAnsi="Calibri" w:cs="Calibri"/>
          <w:sz w:val="24"/>
          <w:szCs w:val="24"/>
          <w:lang w:val="bs-Latn-BA" w:eastAsia="en-GB"/>
        </w:rPr>
      </w:pPr>
      <w:r w:rsidRPr="00A641C4">
        <w:rPr>
          <w:rFonts w:ascii="Calibri" w:hAnsi="Calibri" w:cs="Calibri"/>
          <w:sz w:val="24"/>
          <w:szCs w:val="24"/>
          <w:lang w:val="bs-Latn-BA" w:eastAsia="en-GB"/>
        </w:rPr>
        <w:t xml:space="preserve">Komisija je pozvala na što skoriju finalizaciju Nacionalnog programa usvajanja </w:t>
      </w:r>
      <w:r w:rsidRPr="00085716">
        <w:rPr>
          <w:rFonts w:ascii="Calibri" w:hAnsi="Calibri" w:cs="Calibri"/>
          <w:i/>
          <w:iCs/>
          <w:sz w:val="24"/>
          <w:szCs w:val="24"/>
          <w:lang w:val="bs-Latn-BA" w:eastAsia="en-GB"/>
        </w:rPr>
        <w:t>acquis</w:t>
      </w:r>
      <w:r w:rsidRPr="00A641C4">
        <w:rPr>
          <w:rFonts w:ascii="Calibri" w:hAnsi="Calibri" w:cs="Calibri"/>
          <w:sz w:val="24"/>
          <w:szCs w:val="24"/>
          <w:lang w:val="bs-Latn-BA" w:eastAsia="en-GB"/>
        </w:rPr>
        <w:t xml:space="preserve">-a (NPAA) te uspostavu pregovaračke strukture i imenovanje glavnog pregovarača. </w:t>
      </w:r>
    </w:p>
    <w:p w14:paraId="39643071" w14:textId="77777777" w:rsidR="00675F7A" w:rsidRPr="00A641C4" w:rsidRDefault="00675F7A" w:rsidP="00EA5F47">
      <w:pPr>
        <w:autoSpaceDE w:val="0"/>
        <w:autoSpaceDN w:val="0"/>
        <w:adjustRightInd w:val="0"/>
        <w:contextualSpacing/>
        <w:jc w:val="both"/>
        <w:rPr>
          <w:rFonts w:ascii="Calibri" w:hAnsi="Calibri" w:cs="Calibri"/>
          <w:sz w:val="24"/>
          <w:szCs w:val="24"/>
          <w:lang w:val="bs-Latn-BA" w:eastAsia="en-GB"/>
        </w:rPr>
      </w:pPr>
    </w:p>
    <w:p w14:paraId="284B5037" w14:textId="4D143EEC" w:rsidR="003B457B" w:rsidRPr="00A641C4" w:rsidRDefault="00854FA7" w:rsidP="00EA5F47">
      <w:pPr>
        <w:autoSpaceDE w:val="0"/>
        <w:autoSpaceDN w:val="0"/>
        <w:adjustRightInd w:val="0"/>
        <w:contextualSpacing/>
        <w:jc w:val="both"/>
        <w:rPr>
          <w:rFonts w:ascii="Calibri" w:hAnsi="Calibri" w:cs="Calibri"/>
          <w:sz w:val="24"/>
          <w:szCs w:val="24"/>
          <w:lang w:val="bs-Latn-BA" w:eastAsia="en-GB"/>
        </w:rPr>
      </w:pPr>
      <w:r w:rsidRPr="00A641C4">
        <w:rPr>
          <w:rFonts w:ascii="Calibri" w:hAnsi="Calibri" w:cs="Calibri"/>
          <w:sz w:val="24"/>
          <w:szCs w:val="24"/>
          <w:lang w:val="bs-Latn-BA" w:eastAsia="en-GB"/>
        </w:rPr>
        <w:t>Također, E</w:t>
      </w:r>
      <w:r w:rsidR="00085716">
        <w:rPr>
          <w:rFonts w:ascii="Calibri" w:hAnsi="Calibri" w:cs="Calibri"/>
          <w:sz w:val="24"/>
          <w:szCs w:val="24"/>
          <w:lang w:val="bs-Latn-BA" w:eastAsia="en-GB"/>
        </w:rPr>
        <w:t>u</w:t>
      </w:r>
      <w:r w:rsidRPr="00A641C4">
        <w:rPr>
          <w:rFonts w:ascii="Calibri" w:hAnsi="Calibri" w:cs="Calibri"/>
          <w:sz w:val="24"/>
          <w:szCs w:val="24"/>
          <w:lang w:val="bs-Latn-BA" w:eastAsia="en-GB"/>
        </w:rPr>
        <w:t>ropska komisija j</w:t>
      </w:r>
      <w:r w:rsidR="00247928" w:rsidRPr="00A641C4">
        <w:rPr>
          <w:rFonts w:ascii="Calibri" w:hAnsi="Calibri" w:cs="Calibri"/>
          <w:sz w:val="24"/>
          <w:szCs w:val="24"/>
          <w:lang w:val="bs-Latn-BA" w:eastAsia="en-GB"/>
        </w:rPr>
        <w:t xml:space="preserve">e pozvala bh. vlasti da usvoje </w:t>
      </w:r>
      <w:r w:rsidR="00EA5F47" w:rsidRPr="00A641C4">
        <w:rPr>
          <w:rFonts w:ascii="Calibri" w:hAnsi="Calibri" w:cs="Calibri"/>
          <w:sz w:val="24"/>
          <w:szCs w:val="24"/>
          <w:lang w:val="bs-Latn-BA" w:eastAsia="en-GB"/>
        </w:rPr>
        <w:t>zakon o graničnoj kontroli i strategiju upravljanja granicom,</w:t>
      </w:r>
      <w:r w:rsidR="00085716">
        <w:rPr>
          <w:rFonts w:ascii="Calibri" w:hAnsi="Calibri" w:cs="Calibri"/>
          <w:sz w:val="24"/>
          <w:szCs w:val="24"/>
          <w:lang w:val="bs-Latn-BA" w:eastAsia="en-GB"/>
        </w:rPr>
        <w:t xml:space="preserve"> </w:t>
      </w:r>
      <w:r w:rsidR="00EA5F47" w:rsidRPr="00A641C4">
        <w:rPr>
          <w:rFonts w:ascii="Calibri" w:hAnsi="Calibri" w:cs="Calibri"/>
          <w:sz w:val="24"/>
          <w:szCs w:val="24"/>
          <w:lang w:val="bs-Latn-BA" w:eastAsia="en-GB"/>
        </w:rPr>
        <w:t>da izm</w:t>
      </w:r>
      <w:r w:rsidR="00085716">
        <w:rPr>
          <w:rFonts w:ascii="Calibri" w:hAnsi="Calibri" w:cs="Calibri"/>
          <w:sz w:val="24"/>
          <w:szCs w:val="24"/>
          <w:lang w:val="bs-Latn-BA" w:eastAsia="en-GB"/>
        </w:rPr>
        <w:t>i</w:t>
      </w:r>
      <w:r w:rsidR="00EA5F47" w:rsidRPr="00A641C4">
        <w:rPr>
          <w:rFonts w:ascii="Calibri" w:hAnsi="Calibri" w:cs="Calibri"/>
          <w:sz w:val="24"/>
          <w:szCs w:val="24"/>
          <w:lang w:val="bs-Latn-BA" w:eastAsia="en-GB"/>
        </w:rPr>
        <w:t>jene izborno zakonodavstvo</w:t>
      </w:r>
      <w:r w:rsidRPr="00A641C4">
        <w:rPr>
          <w:rFonts w:ascii="Calibri" w:hAnsi="Calibri" w:cs="Calibri"/>
          <w:sz w:val="24"/>
          <w:szCs w:val="24"/>
          <w:lang w:val="bs-Latn-BA" w:eastAsia="en-GB"/>
        </w:rPr>
        <w:t>,</w:t>
      </w:r>
      <w:r w:rsidR="002E4931" w:rsidRPr="00A641C4">
        <w:rPr>
          <w:rFonts w:ascii="Calibri" w:hAnsi="Calibri" w:cs="Calibri"/>
          <w:sz w:val="24"/>
          <w:szCs w:val="24"/>
          <w:lang w:val="bs-Latn-BA" w:eastAsia="en-GB"/>
        </w:rPr>
        <w:t xml:space="preserve"> usvoje zakonodavstvo vezano za financiranje stranaka</w:t>
      </w:r>
      <w:r w:rsidRPr="00A641C4">
        <w:rPr>
          <w:rFonts w:ascii="Calibri" w:hAnsi="Calibri" w:cs="Calibri"/>
          <w:sz w:val="24"/>
          <w:szCs w:val="24"/>
          <w:lang w:val="bs-Latn-BA" w:eastAsia="en-GB"/>
        </w:rPr>
        <w:t xml:space="preserve"> te da provedu ustavne i izborne reforme, </w:t>
      </w:r>
      <w:r w:rsidR="00085716">
        <w:rPr>
          <w:rFonts w:ascii="Calibri" w:hAnsi="Calibri" w:cs="Calibri"/>
          <w:sz w:val="24"/>
          <w:szCs w:val="24"/>
          <w:lang w:val="bs-Latn-BA" w:eastAsia="en-GB"/>
        </w:rPr>
        <w:t>osobito</w:t>
      </w:r>
      <w:r w:rsidRPr="00A641C4">
        <w:rPr>
          <w:rFonts w:ascii="Calibri" w:hAnsi="Calibri" w:cs="Calibri"/>
          <w:sz w:val="24"/>
          <w:szCs w:val="24"/>
          <w:lang w:val="bs-Latn-BA" w:eastAsia="en-GB"/>
        </w:rPr>
        <w:t xml:space="preserve"> one vezane </w:t>
      </w:r>
      <w:r w:rsidRPr="00A641C4">
        <w:rPr>
          <w:rFonts w:ascii="Calibri" w:hAnsi="Calibri" w:cs="Calibri"/>
          <w:sz w:val="24"/>
          <w:szCs w:val="24"/>
          <w:lang w:val="bs-Latn-BA" w:eastAsia="en-GB"/>
        </w:rPr>
        <w:lastRenderedPageBreak/>
        <w:t>za implementaciju presuda E</w:t>
      </w:r>
      <w:r w:rsidR="00085716">
        <w:rPr>
          <w:rFonts w:ascii="Calibri" w:hAnsi="Calibri" w:cs="Calibri"/>
          <w:sz w:val="24"/>
          <w:szCs w:val="24"/>
          <w:lang w:val="bs-Latn-BA" w:eastAsia="en-GB"/>
        </w:rPr>
        <w:t>u</w:t>
      </w:r>
      <w:r w:rsidRPr="00A641C4">
        <w:rPr>
          <w:rFonts w:ascii="Calibri" w:hAnsi="Calibri" w:cs="Calibri"/>
          <w:sz w:val="24"/>
          <w:szCs w:val="24"/>
          <w:lang w:val="bs-Latn-BA" w:eastAsia="en-GB"/>
        </w:rPr>
        <w:t>r</w:t>
      </w:r>
      <w:r w:rsidR="00EA5F47" w:rsidRPr="00A641C4">
        <w:rPr>
          <w:rFonts w:ascii="Calibri" w:hAnsi="Calibri" w:cs="Calibri"/>
          <w:sz w:val="24"/>
          <w:szCs w:val="24"/>
          <w:lang w:val="bs-Latn-BA" w:eastAsia="en-GB"/>
        </w:rPr>
        <w:t xml:space="preserve">opskog suda </w:t>
      </w:r>
      <w:r w:rsidR="008D2D39" w:rsidRPr="00A641C4">
        <w:rPr>
          <w:rFonts w:ascii="Calibri" w:hAnsi="Calibri" w:cs="Calibri"/>
          <w:sz w:val="24"/>
          <w:szCs w:val="24"/>
          <w:lang w:val="bs-Latn-BA" w:eastAsia="en-GB"/>
        </w:rPr>
        <w:t>za ljudska prava</w:t>
      </w:r>
      <w:r w:rsidR="00EA5F47" w:rsidRPr="00A641C4">
        <w:rPr>
          <w:rFonts w:ascii="Calibri" w:hAnsi="Calibri" w:cs="Calibri"/>
          <w:sz w:val="24"/>
          <w:szCs w:val="24"/>
          <w:lang w:val="bs-Latn-BA" w:eastAsia="en-GB"/>
        </w:rPr>
        <w:t xml:space="preserve">. Nadalje vlasti su pozvane da </w:t>
      </w:r>
      <w:r w:rsidR="00E36765" w:rsidRPr="00A641C4">
        <w:rPr>
          <w:rFonts w:ascii="Calibri" w:hAnsi="Calibri" w:cs="Calibri"/>
          <w:sz w:val="24"/>
          <w:szCs w:val="24"/>
          <w:lang w:val="bs-Latn-BA" w:eastAsia="en-GB"/>
        </w:rPr>
        <w:t xml:space="preserve">preuzmu </w:t>
      </w:r>
      <w:r w:rsidRPr="00A641C4">
        <w:rPr>
          <w:rFonts w:ascii="Calibri" w:hAnsi="Calibri" w:cs="Calibri"/>
          <w:sz w:val="24"/>
          <w:szCs w:val="24"/>
          <w:lang w:val="bs-Latn-BA" w:eastAsia="en-GB"/>
        </w:rPr>
        <w:t>vlasništvo i upravljanje migrantskim centrima te da poboljšaju funkcioniranje javne administracije i usvoje akci</w:t>
      </w:r>
      <w:r w:rsidR="00085716">
        <w:rPr>
          <w:rFonts w:ascii="Calibri" w:hAnsi="Calibri" w:cs="Calibri"/>
          <w:sz w:val="24"/>
          <w:szCs w:val="24"/>
          <w:lang w:val="bs-Latn-BA" w:eastAsia="en-GB"/>
        </w:rPr>
        <w:t>jski</w:t>
      </w:r>
      <w:r w:rsidRPr="00A641C4">
        <w:rPr>
          <w:rFonts w:ascii="Calibri" w:hAnsi="Calibri" w:cs="Calibri"/>
          <w:sz w:val="24"/>
          <w:szCs w:val="24"/>
          <w:lang w:val="bs-Latn-BA" w:eastAsia="en-GB"/>
        </w:rPr>
        <w:t xml:space="preserve"> plan za reformu javne uprave. K</w:t>
      </w:r>
      <w:r w:rsidR="00247928" w:rsidRPr="00A641C4">
        <w:rPr>
          <w:rFonts w:ascii="Calibri" w:hAnsi="Calibri" w:cs="Calibri"/>
          <w:sz w:val="24"/>
          <w:szCs w:val="24"/>
          <w:lang w:val="bs-Latn-BA" w:eastAsia="en-GB"/>
        </w:rPr>
        <w:t>omisija je podcrtala važnost da</w:t>
      </w:r>
      <w:r w:rsidRPr="00A641C4">
        <w:rPr>
          <w:rFonts w:ascii="Calibri" w:hAnsi="Calibri" w:cs="Calibri"/>
          <w:sz w:val="24"/>
          <w:szCs w:val="24"/>
          <w:lang w:val="bs-Latn-BA" w:eastAsia="en-GB"/>
        </w:rPr>
        <w:t xml:space="preserve"> bh. vla</w:t>
      </w:r>
      <w:r w:rsidR="00EA5F47" w:rsidRPr="00A641C4">
        <w:rPr>
          <w:rFonts w:ascii="Calibri" w:hAnsi="Calibri" w:cs="Calibri"/>
          <w:sz w:val="24"/>
          <w:szCs w:val="24"/>
          <w:lang w:val="bs-Latn-BA" w:eastAsia="en-GB"/>
        </w:rPr>
        <w:t>s</w:t>
      </w:r>
      <w:r w:rsidRPr="00A641C4">
        <w:rPr>
          <w:rFonts w:ascii="Calibri" w:hAnsi="Calibri" w:cs="Calibri"/>
          <w:sz w:val="24"/>
          <w:szCs w:val="24"/>
          <w:lang w:val="bs-Latn-BA" w:eastAsia="en-GB"/>
        </w:rPr>
        <w:t>ti osiguraju slobodu govora i medija te zašti</w:t>
      </w:r>
      <w:r w:rsidR="00EA5F47" w:rsidRPr="00A641C4">
        <w:rPr>
          <w:rFonts w:ascii="Calibri" w:hAnsi="Calibri" w:cs="Calibri"/>
          <w:sz w:val="24"/>
          <w:szCs w:val="24"/>
          <w:lang w:val="bs-Latn-BA" w:eastAsia="en-GB"/>
        </w:rPr>
        <w:t>tu novinara</w:t>
      </w:r>
      <w:r w:rsidR="00247928" w:rsidRPr="00A641C4">
        <w:rPr>
          <w:rFonts w:ascii="Calibri" w:hAnsi="Calibri" w:cs="Calibri"/>
          <w:sz w:val="24"/>
          <w:szCs w:val="24"/>
          <w:lang w:val="bs-Latn-BA" w:eastAsia="en-GB"/>
        </w:rPr>
        <w:t>. Potrebno je, također, uskladiti</w:t>
      </w:r>
      <w:r w:rsidR="00B3649A" w:rsidRPr="00A641C4">
        <w:rPr>
          <w:rFonts w:ascii="Calibri" w:hAnsi="Calibri" w:cs="Calibri"/>
          <w:sz w:val="24"/>
          <w:szCs w:val="24"/>
          <w:lang w:val="bs-Latn-BA" w:eastAsia="en-GB"/>
        </w:rPr>
        <w:t xml:space="preserve"> zakon</w:t>
      </w:r>
      <w:r w:rsidR="00EA5F47" w:rsidRPr="00A641C4">
        <w:rPr>
          <w:rFonts w:ascii="Calibri" w:hAnsi="Calibri" w:cs="Calibri"/>
          <w:sz w:val="24"/>
          <w:szCs w:val="24"/>
          <w:lang w:val="bs-Latn-BA" w:eastAsia="en-GB"/>
        </w:rPr>
        <w:t xml:space="preserve"> o zaštiti </w:t>
      </w:r>
      <w:r w:rsidR="00085716">
        <w:rPr>
          <w:rFonts w:ascii="Calibri" w:hAnsi="Calibri" w:cs="Calibri"/>
          <w:sz w:val="24"/>
          <w:szCs w:val="24"/>
          <w:lang w:val="bs-Latn-BA" w:eastAsia="en-GB"/>
        </w:rPr>
        <w:t>osobnih</w:t>
      </w:r>
      <w:r w:rsidR="00EA5F47" w:rsidRPr="00A641C4">
        <w:rPr>
          <w:rFonts w:ascii="Calibri" w:hAnsi="Calibri" w:cs="Calibri"/>
          <w:sz w:val="24"/>
          <w:szCs w:val="24"/>
          <w:lang w:val="bs-Latn-BA" w:eastAsia="en-GB"/>
        </w:rPr>
        <w:t xml:space="preserve"> podatak s GDPR </w:t>
      </w:r>
      <w:r w:rsidR="00252BB8">
        <w:rPr>
          <w:rFonts w:ascii="Calibri" w:hAnsi="Calibri" w:cs="Calibri"/>
          <w:sz w:val="24"/>
          <w:szCs w:val="24"/>
          <w:lang w:val="bs-Latn-BA" w:eastAsia="en-GB"/>
        </w:rPr>
        <w:t>u</w:t>
      </w:r>
      <w:r w:rsidR="00EA5F47" w:rsidRPr="00A641C4">
        <w:rPr>
          <w:rFonts w:ascii="Calibri" w:hAnsi="Calibri" w:cs="Calibri"/>
          <w:sz w:val="24"/>
          <w:szCs w:val="24"/>
          <w:lang w:val="bs-Latn-BA" w:eastAsia="en-GB"/>
        </w:rPr>
        <w:t xml:space="preserve">redbom. </w:t>
      </w:r>
    </w:p>
    <w:p w14:paraId="34B07935" w14:textId="77777777" w:rsidR="00233914" w:rsidRPr="00A641C4" w:rsidRDefault="00233914" w:rsidP="00EA5F47">
      <w:pPr>
        <w:autoSpaceDE w:val="0"/>
        <w:autoSpaceDN w:val="0"/>
        <w:adjustRightInd w:val="0"/>
        <w:contextualSpacing/>
        <w:jc w:val="both"/>
        <w:rPr>
          <w:rFonts w:ascii="Calibri" w:hAnsi="Calibri" w:cs="Calibri"/>
          <w:sz w:val="24"/>
          <w:szCs w:val="24"/>
          <w:lang w:val="bs-Latn-BA" w:eastAsia="en-GB"/>
        </w:rPr>
      </w:pPr>
    </w:p>
    <w:p w14:paraId="72F274F0" w14:textId="5604CC6E" w:rsidR="00233914" w:rsidRPr="00A641C4" w:rsidRDefault="00854FA7" w:rsidP="00691269">
      <w:pPr>
        <w:autoSpaceDE w:val="0"/>
        <w:autoSpaceDN w:val="0"/>
        <w:adjustRightInd w:val="0"/>
        <w:contextualSpacing/>
        <w:jc w:val="both"/>
        <w:rPr>
          <w:rFonts w:ascii="Calibri" w:hAnsi="Calibri" w:cs="Calibri"/>
          <w:sz w:val="24"/>
          <w:szCs w:val="24"/>
          <w:lang w:val="bs-Latn-BA" w:eastAsia="en-GB"/>
        </w:rPr>
      </w:pPr>
      <w:r w:rsidRPr="00A641C4">
        <w:rPr>
          <w:rFonts w:ascii="Calibri" w:hAnsi="Calibri" w:cs="Calibri"/>
          <w:sz w:val="24"/>
          <w:szCs w:val="24"/>
          <w:lang w:val="bs-Latn-BA" w:eastAsia="en-GB"/>
        </w:rPr>
        <w:t>E</w:t>
      </w:r>
      <w:r w:rsidR="00085716">
        <w:rPr>
          <w:rFonts w:ascii="Calibri" w:hAnsi="Calibri" w:cs="Calibri"/>
          <w:sz w:val="24"/>
          <w:szCs w:val="24"/>
          <w:lang w:val="bs-Latn-BA" w:eastAsia="en-GB"/>
        </w:rPr>
        <w:t>u</w:t>
      </w:r>
      <w:r w:rsidRPr="00A641C4">
        <w:rPr>
          <w:rFonts w:ascii="Calibri" w:hAnsi="Calibri" w:cs="Calibri"/>
          <w:sz w:val="24"/>
          <w:szCs w:val="24"/>
          <w:lang w:val="bs-Latn-BA" w:eastAsia="en-GB"/>
        </w:rPr>
        <w:t xml:space="preserve">ropska komisija očekuje da </w:t>
      </w:r>
      <w:r w:rsidR="00EA5F47" w:rsidRPr="00A641C4">
        <w:rPr>
          <w:rFonts w:ascii="Calibri" w:hAnsi="Calibri" w:cs="Calibri"/>
          <w:sz w:val="24"/>
          <w:szCs w:val="24"/>
          <w:lang w:val="bs-Latn-BA" w:eastAsia="en-GB"/>
        </w:rPr>
        <w:t xml:space="preserve">BiH </w:t>
      </w:r>
      <w:r w:rsidRPr="00A641C4">
        <w:rPr>
          <w:rFonts w:ascii="Calibri" w:hAnsi="Calibri" w:cs="Calibri"/>
          <w:sz w:val="24"/>
          <w:szCs w:val="24"/>
          <w:lang w:val="bs-Latn-BA" w:eastAsia="en-GB"/>
        </w:rPr>
        <w:t>unaprijedi ekonomsko i financijsko upravljanje</w:t>
      </w:r>
      <w:r w:rsidR="00691269" w:rsidRPr="00A641C4">
        <w:rPr>
          <w:rFonts w:ascii="Calibri" w:hAnsi="Calibri" w:cs="Calibri"/>
          <w:sz w:val="24"/>
          <w:szCs w:val="24"/>
          <w:lang w:val="bs-Latn-BA" w:eastAsia="en-GB"/>
        </w:rPr>
        <w:t xml:space="preserve">, a institucije su Komisiju informirale i o zadnjim aktivnostima vezanim za Plan reformi. </w:t>
      </w:r>
    </w:p>
    <w:p w14:paraId="57C2390B" w14:textId="60376E8B" w:rsidR="003B457B" w:rsidRPr="00A641C4" w:rsidRDefault="003B457B" w:rsidP="00665FF5">
      <w:pPr>
        <w:autoSpaceDE w:val="0"/>
        <w:autoSpaceDN w:val="0"/>
        <w:adjustRightInd w:val="0"/>
        <w:contextualSpacing/>
        <w:jc w:val="both"/>
        <w:rPr>
          <w:rFonts w:ascii="Calibri" w:hAnsi="Calibri" w:cs="Calibri"/>
          <w:sz w:val="24"/>
          <w:szCs w:val="24"/>
          <w:lang w:val="bs-Latn-BA" w:eastAsia="en-GB"/>
        </w:rPr>
      </w:pPr>
    </w:p>
    <w:p w14:paraId="3047BD46" w14:textId="7B93F6E5" w:rsidR="00EA5F47" w:rsidRPr="008D2D39" w:rsidRDefault="00854FA7" w:rsidP="00EA5F47">
      <w:pPr>
        <w:autoSpaceDE w:val="0"/>
        <w:autoSpaceDN w:val="0"/>
        <w:adjustRightInd w:val="0"/>
        <w:contextualSpacing/>
        <w:jc w:val="both"/>
        <w:rPr>
          <w:rFonts w:ascii="Calibri" w:hAnsi="Calibri" w:cs="Calibri"/>
          <w:sz w:val="24"/>
          <w:szCs w:val="24"/>
          <w:lang w:val="bs-Latn-BA" w:eastAsia="en-GB"/>
        </w:rPr>
      </w:pPr>
      <w:r w:rsidRPr="00A641C4">
        <w:rPr>
          <w:rFonts w:ascii="Calibri" w:hAnsi="Calibri" w:cs="Calibri"/>
          <w:sz w:val="24"/>
          <w:szCs w:val="24"/>
          <w:lang w:val="bs-Latn-BA" w:eastAsia="en-GB"/>
        </w:rPr>
        <w:t>E</w:t>
      </w:r>
      <w:r w:rsidR="00085716">
        <w:rPr>
          <w:rFonts w:ascii="Calibri" w:hAnsi="Calibri" w:cs="Calibri"/>
          <w:sz w:val="24"/>
          <w:szCs w:val="24"/>
          <w:lang w:val="bs-Latn-BA" w:eastAsia="en-GB"/>
        </w:rPr>
        <w:t>u</w:t>
      </w:r>
      <w:r w:rsidRPr="00A641C4">
        <w:rPr>
          <w:rFonts w:ascii="Calibri" w:hAnsi="Calibri" w:cs="Calibri"/>
          <w:sz w:val="24"/>
          <w:szCs w:val="24"/>
          <w:lang w:val="bs-Latn-BA" w:eastAsia="en-GB"/>
        </w:rPr>
        <w:t>ropska komisija je, među ostalim, pozvala n</w:t>
      </w:r>
      <w:r w:rsidR="008D2D39" w:rsidRPr="00A641C4">
        <w:rPr>
          <w:rFonts w:ascii="Calibri" w:hAnsi="Calibri" w:cs="Calibri"/>
          <w:sz w:val="24"/>
          <w:szCs w:val="24"/>
          <w:lang w:val="bs-Latn-BA" w:eastAsia="en-GB"/>
        </w:rPr>
        <w:t>a usvajanje cjelodržavne strate</w:t>
      </w:r>
      <w:r w:rsidRPr="00A641C4">
        <w:rPr>
          <w:rFonts w:ascii="Calibri" w:hAnsi="Calibri" w:cs="Calibri"/>
          <w:sz w:val="24"/>
          <w:szCs w:val="24"/>
          <w:lang w:val="bs-Latn-BA" w:eastAsia="en-GB"/>
        </w:rPr>
        <w:t>gij</w:t>
      </w:r>
      <w:r w:rsidR="00C16D56" w:rsidRPr="00A641C4">
        <w:rPr>
          <w:rFonts w:ascii="Calibri" w:hAnsi="Calibri" w:cs="Calibri"/>
          <w:sz w:val="24"/>
          <w:szCs w:val="24"/>
          <w:lang w:val="bs-Latn-BA" w:eastAsia="en-GB"/>
        </w:rPr>
        <w:t>e</w:t>
      </w:r>
      <w:r w:rsidRPr="00A641C4">
        <w:rPr>
          <w:rFonts w:ascii="Calibri" w:hAnsi="Calibri" w:cs="Calibri"/>
          <w:sz w:val="24"/>
          <w:szCs w:val="24"/>
          <w:lang w:val="bs-Latn-BA" w:eastAsia="en-GB"/>
        </w:rPr>
        <w:t xml:space="preserve"> ribarstva, cjelodržavne strategije zapošljavana, </w:t>
      </w:r>
      <w:r w:rsidR="00085716">
        <w:rPr>
          <w:rFonts w:ascii="Calibri" w:hAnsi="Calibri" w:cs="Calibri"/>
          <w:sz w:val="24"/>
          <w:szCs w:val="24"/>
          <w:lang w:val="bs-Latn-BA" w:eastAsia="en-GB"/>
        </w:rPr>
        <w:t>Jamstva</w:t>
      </w:r>
      <w:r w:rsidRPr="00A641C4">
        <w:rPr>
          <w:rFonts w:ascii="Calibri" w:hAnsi="Calibri" w:cs="Calibri"/>
          <w:sz w:val="24"/>
          <w:szCs w:val="24"/>
          <w:lang w:val="bs-Latn-BA" w:eastAsia="en-GB"/>
        </w:rPr>
        <w:t xml:space="preserve"> za mlade, </w:t>
      </w:r>
      <w:r w:rsidR="001364C7" w:rsidRPr="00A641C4">
        <w:rPr>
          <w:rFonts w:ascii="Calibri" w:hAnsi="Calibri" w:cs="Calibri"/>
          <w:sz w:val="24"/>
          <w:szCs w:val="24"/>
          <w:lang w:val="bs-Latn-BA" w:eastAsia="en-GB"/>
        </w:rPr>
        <w:t>str</w:t>
      </w:r>
      <w:r w:rsidR="00116883">
        <w:rPr>
          <w:rFonts w:ascii="Calibri" w:hAnsi="Calibri" w:cs="Calibri"/>
          <w:sz w:val="24"/>
          <w:szCs w:val="24"/>
          <w:lang w:val="bs-Latn-BA" w:eastAsia="en-GB"/>
        </w:rPr>
        <w:t>ategij</w:t>
      </w:r>
      <w:r w:rsidR="00252BB8">
        <w:rPr>
          <w:rFonts w:ascii="Calibri" w:hAnsi="Calibri" w:cs="Calibri"/>
          <w:sz w:val="24"/>
          <w:szCs w:val="24"/>
          <w:lang w:val="bs-Latn-BA" w:eastAsia="en-GB"/>
        </w:rPr>
        <w:t>e</w:t>
      </w:r>
      <w:r w:rsidR="00116883">
        <w:rPr>
          <w:rFonts w:ascii="Calibri" w:hAnsi="Calibri" w:cs="Calibri"/>
          <w:sz w:val="24"/>
          <w:szCs w:val="24"/>
          <w:lang w:val="bs-Latn-BA" w:eastAsia="en-GB"/>
        </w:rPr>
        <w:t xml:space="preserve"> razvoja </w:t>
      </w:r>
      <w:r w:rsidR="00085716">
        <w:rPr>
          <w:rFonts w:ascii="Calibri" w:hAnsi="Calibri" w:cs="Calibri"/>
          <w:sz w:val="24"/>
          <w:szCs w:val="24"/>
          <w:lang w:val="bs-Latn-BA" w:eastAsia="en-GB"/>
        </w:rPr>
        <w:t>znanosti</w:t>
      </w:r>
      <w:r w:rsidRPr="00A641C4">
        <w:rPr>
          <w:rFonts w:ascii="Calibri" w:hAnsi="Calibri" w:cs="Calibri"/>
          <w:sz w:val="24"/>
          <w:szCs w:val="24"/>
          <w:lang w:val="bs-Latn-BA" w:eastAsia="en-GB"/>
        </w:rPr>
        <w:t>, strategij</w:t>
      </w:r>
      <w:r w:rsidR="00C16D56" w:rsidRPr="00A641C4">
        <w:rPr>
          <w:rFonts w:ascii="Calibri" w:hAnsi="Calibri" w:cs="Calibri"/>
          <w:sz w:val="24"/>
          <w:szCs w:val="24"/>
          <w:lang w:val="bs-Latn-BA" w:eastAsia="en-GB"/>
        </w:rPr>
        <w:t>e</w:t>
      </w:r>
      <w:r w:rsidR="008D2D39" w:rsidRPr="00A641C4">
        <w:rPr>
          <w:rFonts w:ascii="Calibri" w:hAnsi="Calibri" w:cs="Calibri"/>
          <w:sz w:val="24"/>
          <w:szCs w:val="24"/>
          <w:lang w:val="bs-Latn-BA" w:eastAsia="en-GB"/>
        </w:rPr>
        <w:t xml:space="preserve"> cyber sig</w:t>
      </w:r>
      <w:r w:rsidRPr="00A641C4">
        <w:rPr>
          <w:rFonts w:ascii="Calibri" w:hAnsi="Calibri" w:cs="Calibri"/>
          <w:sz w:val="24"/>
          <w:szCs w:val="24"/>
          <w:lang w:val="bs-Latn-BA" w:eastAsia="en-GB"/>
        </w:rPr>
        <w:t>u</w:t>
      </w:r>
      <w:r w:rsidR="008D2D39" w:rsidRPr="00A641C4">
        <w:rPr>
          <w:rFonts w:ascii="Calibri" w:hAnsi="Calibri" w:cs="Calibri"/>
          <w:sz w:val="24"/>
          <w:szCs w:val="24"/>
          <w:lang w:val="bs-Latn-BA" w:eastAsia="en-GB"/>
        </w:rPr>
        <w:t>r</w:t>
      </w:r>
      <w:r w:rsidRPr="00A641C4">
        <w:rPr>
          <w:rFonts w:ascii="Calibri" w:hAnsi="Calibri" w:cs="Calibri"/>
          <w:sz w:val="24"/>
          <w:szCs w:val="24"/>
          <w:lang w:val="bs-Latn-BA" w:eastAsia="en-GB"/>
        </w:rPr>
        <w:t xml:space="preserve">nosti itd. </w:t>
      </w:r>
      <w:r w:rsidR="00EA5F47" w:rsidRPr="00A641C4">
        <w:rPr>
          <w:rFonts w:ascii="Calibri" w:hAnsi="Calibri" w:cs="Calibri"/>
          <w:sz w:val="24"/>
          <w:szCs w:val="24"/>
          <w:lang w:val="bs-Latn-BA" w:eastAsia="en-GB"/>
        </w:rPr>
        <w:t>Bh. vlasti su pozvane na uvođenje broja za hitne slučajeve 112, zakona o elektron</w:t>
      </w:r>
      <w:r w:rsidR="00846099">
        <w:rPr>
          <w:rFonts w:ascii="Calibri" w:hAnsi="Calibri" w:cs="Calibri"/>
          <w:sz w:val="24"/>
          <w:szCs w:val="24"/>
          <w:lang w:val="bs-Latn-BA" w:eastAsia="en-GB"/>
        </w:rPr>
        <w:t>ičkoj</w:t>
      </w:r>
      <w:r w:rsidR="00EA5F47" w:rsidRPr="00A641C4">
        <w:rPr>
          <w:rFonts w:ascii="Calibri" w:hAnsi="Calibri" w:cs="Calibri"/>
          <w:sz w:val="24"/>
          <w:szCs w:val="24"/>
          <w:lang w:val="bs-Latn-BA" w:eastAsia="en-GB"/>
        </w:rPr>
        <w:t xml:space="preserve"> komunikaciji i zakona </w:t>
      </w:r>
      <w:r w:rsidR="00846099">
        <w:rPr>
          <w:rFonts w:ascii="Calibri" w:hAnsi="Calibri" w:cs="Calibri"/>
          <w:sz w:val="24"/>
          <w:szCs w:val="24"/>
          <w:lang w:val="bs-Latn-BA" w:eastAsia="en-GB"/>
        </w:rPr>
        <w:t xml:space="preserve">o </w:t>
      </w:r>
      <w:r w:rsidR="00EA5F47" w:rsidRPr="00A641C4">
        <w:rPr>
          <w:rFonts w:ascii="Calibri" w:hAnsi="Calibri" w:cs="Calibri"/>
          <w:sz w:val="24"/>
          <w:szCs w:val="24"/>
          <w:lang w:val="bs-Latn-BA" w:eastAsia="en-GB"/>
        </w:rPr>
        <w:t>elektron</w:t>
      </w:r>
      <w:r w:rsidR="00846099">
        <w:rPr>
          <w:rFonts w:ascii="Calibri" w:hAnsi="Calibri" w:cs="Calibri"/>
          <w:sz w:val="24"/>
          <w:szCs w:val="24"/>
          <w:lang w:val="bs-Latn-BA" w:eastAsia="en-GB"/>
        </w:rPr>
        <w:t>ičkim</w:t>
      </w:r>
      <w:r w:rsidR="00EA5F47" w:rsidRPr="00A641C4">
        <w:rPr>
          <w:rFonts w:ascii="Calibri" w:hAnsi="Calibri" w:cs="Calibri"/>
          <w:sz w:val="24"/>
          <w:szCs w:val="24"/>
          <w:lang w:val="bs-Latn-BA" w:eastAsia="en-GB"/>
        </w:rPr>
        <w:t xml:space="preserve"> medijima te zakona o elektron</w:t>
      </w:r>
      <w:r w:rsidR="00846099">
        <w:rPr>
          <w:rFonts w:ascii="Calibri" w:hAnsi="Calibri" w:cs="Calibri"/>
          <w:sz w:val="24"/>
          <w:szCs w:val="24"/>
          <w:lang w:val="bs-Latn-BA" w:eastAsia="en-GB"/>
        </w:rPr>
        <w:t>ičkoj</w:t>
      </w:r>
      <w:r w:rsidR="00EA5F47" w:rsidRPr="00A641C4">
        <w:rPr>
          <w:rFonts w:ascii="Calibri" w:hAnsi="Calibri" w:cs="Calibri"/>
          <w:sz w:val="24"/>
          <w:szCs w:val="24"/>
          <w:lang w:val="bs-Latn-BA" w:eastAsia="en-GB"/>
        </w:rPr>
        <w:t xml:space="preserve"> identifikaciji i uslugama od pov</w:t>
      </w:r>
      <w:r w:rsidR="008D2D39" w:rsidRPr="00A641C4">
        <w:rPr>
          <w:rFonts w:ascii="Calibri" w:hAnsi="Calibri" w:cs="Calibri"/>
          <w:sz w:val="24"/>
          <w:szCs w:val="24"/>
          <w:lang w:val="bs-Latn-BA" w:eastAsia="en-GB"/>
        </w:rPr>
        <w:t>j</w:t>
      </w:r>
      <w:r w:rsidR="00EA5F47" w:rsidRPr="00A641C4">
        <w:rPr>
          <w:rFonts w:ascii="Calibri" w:hAnsi="Calibri" w:cs="Calibri"/>
          <w:sz w:val="24"/>
          <w:szCs w:val="24"/>
          <w:lang w:val="bs-Latn-BA" w:eastAsia="en-GB"/>
        </w:rPr>
        <w:t>erenja u elektron</w:t>
      </w:r>
      <w:r w:rsidR="00846099">
        <w:rPr>
          <w:rFonts w:ascii="Calibri" w:hAnsi="Calibri" w:cs="Calibri"/>
          <w:sz w:val="24"/>
          <w:szCs w:val="24"/>
          <w:lang w:val="bs-Latn-BA" w:eastAsia="en-GB"/>
        </w:rPr>
        <w:t>ičkom</w:t>
      </w:r>
      <w:r w:rsidR="00EA5F47" w:rsidRPr="00A641C4">
        <w:rPr>
          <w:rFonts w:ascii="Calibri" w:hAnsi="Calibri" w:cs="Calibri"/>
          <w:sz w:val="24"/>
          <w:szCs w:val="24"/>
          <w:lang w:val="bs-Latn-BA" w:eastAsia="en-GB"/>
        </w:rPr>
        <w:t xml:space="preserve"> poslovanju. Bh. vlasti trebaju izmijeniti i zakone o konkurenciji i državnoj pomoći</w:t>
      </w:r>
      <w:r w:rsidR="00C16D56" w:rsidRPr="00A641C4">
        <w:rPr>
          <w:rFonts w:ascii="Calibri" w:hAnsi="Calibri" w:cs="Calibri"/>
          <w:sz w:val="24"/>
          <w:szCs w:val="24"/>
          <w:lang w:val="bs-Latn-BA" w:eastAsia="en-GB"/>
        </w:rPr>
        <w:t>, a</w:t>
      </w:r>
      <w:r w:rsidR="00EA5F47" w:rsidRPr="00A641C4">
        <w:rPr>
          <w:rFonts w:ascii="Calibri" w:hAnsi="Calibri" w:cs="Calibri"/>
          <w:sz w:val="24"/>
          <w:szCs w:val="24"/>
          <w:lang w:val="bs-Latn-BA" w:eastAsia="en-GB"/>
        </w:rPr>
        <w:t xml:space="preserve"> kako je </w:t>
      </w:r>
      <w:r w:rsidR="00C16D56" w:rsidRPr="00A641C4">
        <w:rPr>
          <w:rFonts w:ascii="Calibri" w:hAnsi="Calibri" w:cs="Calibri"/>
          <w:sz w:val="24"/>
          <w:szCs w:val="24"/>
          <w:lang w:val="bs-Latn-BA" w:eastAsia="en-GB"/>
        </w:rPr>
        <w:t xml:space="preserve">to </w:t>
      </w:r>
      <w:r w:rsidR="00EA5F47" w:rsidRPr="00A641C4">
        <w:rPr>
          <w:rFonts w:ascii="Calibri" w:hAnsi="Calibri" w:cs="Calibri"/>
          <w:sz w:val="24"/>
          <w:szCs w:val="24"/>
          <w:lang w:val="bs-Latn-BA" w:eastAsia="en-GB"/>
        </w:rPr>
        <w:t>preporučeno u Mišljenju E</w:t>
      </w:r>
      <w:r w:rsidR="00846099">
        <w:rPr>
          <w:rFonts w:ascii="Calibri" w:hAnsi="Calibri" w:cs="Calibri"/>
          <w:sz w:val="24"/>
          <w:szCs w:val="24"/>
          <w:lang w:val="bs-Latn-BA" w:eastAsia="en-GB"/>
        </w:rPr>
        <w:t>u</w:t>
      </w:r>
      <w:r w:rsidR="006435E0" w:rsidRPr="00A641C4">
        <w:rPr>
          <w:rFonts w:ascii="Calibri" w:hAnsi="Calibri" w:cs="Calibri"/>
          <w:sz w:val="24"/>
          <w:szCs w:val="24"/>
          <w:lang w:val="bs-Latn-BA" w:eastAsia="en-GB"/>
        </w:rPr>
        <w:t>ropske komisije iz 2019. godine. Također, potrebno je imenovati</w:t>
      </w:r>
      <w:r w:rsidR="001364C7" w:rsidRPr="00A641C4">
        <w:rPr>
          <w:rFonts w:ascii="Calibri" w:hAnsi="Calibri" w:cs="Calibri"/>
          <w:sz w:val="24"/>
          <w:szCs w:val="24"/>
          <w:lang w:val="bs-Latn-BA" w:eastAsia="en-GB"/>
        </w:rPr>
        <w:t xml:space="preserve"> Državnog koordinatora za IPA</w:t>
      </w:r>
      <w:r w:rsidR="00116883">
        <w:rPr>
          <w:rFonts w:ascii="Calibri" w:hAnsi="Calibri" w:cs="Calibri"/>
          <w:sz w:val="24"/>
          <w:szCs w:val="24"/>
          <w:lang w:val="bs-Latn-BA" w:eastAsia="en-GB"/>
        </w:rPr>
        <w:t xml:space="preserve"> </w:t>
      </w:r>
      <w:r w:rsidR="001364C7" w:rsidRPr="00A641C4">
        <w:rPr>
          <w:rFonts w:ascii="Calibri" w:hAnsi="Calibri" w:cs="Calibri"/>
          <w:sz w:val="24"/>
          <w:szCs w:val="24"/>
          <w:lang w:val="bs-Latn-BA" w:eastAsia="en-GB"/>
        </w:rPr>
        <w:t>III</w:t>
      </w:r>
      <w:r w:rsidR="00B3649A" w:rsidRPr="00A641C4">
        <w:rPr>
          <w:rFonts w:ascii="Calibri" w:hAnsi="Calibri" w:cs="Calibri"/>
          <w:sz w:val="24"/>
          <w:szCs w:val="24"/>
          <w:lang w:val="bs-Latn-BA" w:eastAsia="en-GB"/>
        </w:rPr>
        <w:t xml:space="preserve">. </w:t>
      </w:r>
    </w:p>
    <w:p w14:paraId="67BDBF7F" w14:textId="7CECBE4A" w:rsidR="00665FF5" w:rsidRDefault="00665FF5" w:rsidP="00665FF5">
      <w:pPr>
        <w:autoSpaceDE w:val="0"/>
        <w:autoSpaceDN w:val="0"/>
        <w:adjustRightInd w:val="0"/>
        <w:contextualSpacing/>
        <w:jc w:val="both"/>
        <w:rPr>
          <w:rFonts w:ascii="Calibri" w:hAnsi="Calibri" w:cs="Calibri"/>
          <w:sz w:val="24"/>
          <w:szCs w:val="24"/>
          <w:lang w:val="bs-Latn-BA" w:eastAsia="en-GB"/>
        </w:rPr>
      </w:pPr>
    </w:p>
    <w:p w14:paraId="3EB907A5" w14:textId="77777777" w:rsidR="00B828FB" w:rsidRDefault="00B828FB" w:rsidP="00665FF5">
      <w:pPr>
        <w:autoSpaceDE w:val="0"/>
        <w:autoSpaceDN w:val="0"/>
        <w:adjustRightInd w:val="0"/>
        <w:contextualSpacing/>
        <w:jc w:val="both"/>
        <w:rPr>
          <w:rFonts w:ascii="Calibri" w:hAnsi="Calibri" w:cs="Calibri"/>
          <w:sz w:val="24"/>
          <w:szCs w:val="24"/>
          <w:lang w:val="bs-Latn-BA" w:eastAsia="en-GB"/>
        </w:rPr>
      </w:pPr>
    </w:p>
    <w:p w14:paraId="17A6D32A" w14:textId="385F1B34" w:rsidR="006435E0" w:rsidRDefault="006435E0" w:rsidP="00D008AC">
      <w:pPr>
        <w:spacing w:line="360" w:lineRule="auto"/>
        <w:rPr>
          <w:rFonts w:ascii="Calibri" w:eastAsia="Calibri" w:hAnsi="Calibri" w:cs="Calibri"/>
          <w:spacing w:val="1"/>
          <w:sz w:val="24"/>
          <w:szCs w:val="24"/>
          <w:lang w:val="bs-Latn-BA"/>
        </w:rPr>
      </w:pPr>
    </w:p>
    <w:p w14:paraId="3E9DA04D" w14:textId="702B38FA" w:rsidR="00665FF5" w:rsidRPr="008D2D39" w:rsidRDefault="00C1339A" w:rsidP="00665FF5">
      <w:pPr>
        <w:spacing w:line="360" w:lineRule="auto"/>
        <w:jc w:val="right"/>
        <w:rPr>
          <w:rFonts w:ascii="Calibri" w:eastAsia="Calibri" w:hAnsi="Calibri" w:cs="Calibri"/>
          <w:sz w:val="24"/>
          <w:szCs w:val="24"/>
          <w:lang w:val="bs-Latn-BA"/>
        </w:rPr>
      </w:pPr>
      <w:r w:rsidRPr="008D2D39">
        <w:rPr>
          <w:rFonts w:ascii="Calibri" w:eastAsia="Calibri" w:hAnsi="Calibri" w:cs="Calibri"/>
          <w:spacing w:val="1"/>
          <w:sz w:val="24"/>
          <w:szCs w:val="24"/>
          <w:lang w:val="bs-Latn-BA"/>
        </w:rPr>
        <w:t>D</w:t>
      </w:r>
      <w:r w:rsidRPr="008D2D39">
        <w:rPr>
          <w:rFonts w:ascii="Calibri" w:eastAsia="Calibri" w:hAnsi="Calibri" w:cs="Calibri"/>
          <w:sz w:val="24"/>
          <w:szCs w:val="24"/>
          <w:lang w:val="bs-Latn-BA"/>
        </w:rPr>
        <w:t>ire</w:t>
      </w:r>
      <w:r w:rsidRPr="008D2D39">
        <w:rPr>
          <w:rFonts w:ascii="Calibri" w:eastAsia="Calibri" w:hAnsi="Calibri" w:cs="Calibri"/>
          <w:spacing w:val="-2"/>
          <w:sz w:val="24"/>
          <w:szCs w:val="24"/>
          <w:lang w:val="bs-Latn-BA"/>
        </w:rPr>
        <w:t>k</w:t>
      </w:r>
      <w:r w:rsidRPr="008D2D39">
        <w:rPr>
          <w:rFonts w:ascii="Calibri" w:eastAsia="Calibri" w:hAnsi="Calibri" w:cs="Calibri"/>
          <w:sz w:val="24"/>
          <w:szCs w:val="24"/>
          <w:lang w:val="bs-Latn-BA"/>
        </w:rPr>
        <w:t>cija za</w:t>
      </w:r>
      <w:r w:rsidRPr="008D2D39">
        <w:rPr>
          <w:rFonts w:ascii="Calibri" w:eastAsia="Calibri" w:hAnsi="Calibri" w:cs="Calibri"/>
          <w:spacing w:val="-1"/>
          <w:sz w:val="24"/>
          <w:szCs w:val="24"/>
          <w:lang w:val="bs-Latn-BA"/>
        </w:rPr>
        <w:t xml:space="preserve"> e</w:t>
      </w:r>
      <w:r w:rsidR="00846099">
        <w:rPr>
          <w:rFonts w:ascii="Calibri" w:eastAsia="Calibri" w:hAnsi="Calibri" w:cs="Calibri"/>
          <w:spacing w:val="-1"/>
          <w:sz w:val="24"/>
          <w:szCs w:val="24"/>
          <w:lang w:val="bs-Latn-BA"/>
        </w:rPr>
        <w:t>u</w:t>
      </w:r>
      <w:r w:rsidRPr="008D2D39">
        <w:rPr>
          <w:rFonts w:ascii="Calibri" w:eastAsia="Calibri" w:hAnsi="Calibri" w:cs="Calibri"/>
          <w:spacing w:val="-3"/>
          <w:sz w:val="24"/>
          <w:szCs w:val="24"/>
          <w:lang w:val="bs-Latn-BA"/>
        </w:rPr>
        <w:t>r</w:t>
      </w:r>
      <w:r w:rsidRPr="008D2D39">
        <w:rPr>
          <w:rFonts w:ascii="Calibri" w:eastAsia="Calibri" w:hAnsi="Calibri" w:cs="Calibri"/>
          <w:spacing w:val="1"/>
          <w:sz w:val="24"/>
          <w:szCs w:val="24"/>
          <w:lang w:val="bs-Latn-BA"/>
        </w:rPr>
        <w:t>o</w:t>
      </w:r>
      <w:r w:rsidRPr="008D2D39">
        <w:rPr>
          <w:rFonts w:ascii="Calibri" w:eastAsia="Calibri" w:hAnsi="Calibri" w:cs="Calibri"/>
          <w:spacing w:val="-1"/>
          <w:sz w:val="24"/>
          <w:szCs w:val="24"/>
          <w:lang w:val="bs-Latn-BA"/>
        </w:rPr>
        <w:t>p</w:t>
      </w:r>
      <w:r w:rsidRPr="008D2D39">
        <w:rPr>
          <w:rFonts w:ascii="Calibri" w:eastAsia="Calibri" w:hAnsi="Calibri" w:cs="Calibri"/>
          <w:sz w:val="24"/>
          <w:szCs w:val="24"/>
          <w:lang w:val="bs-Latn-BA"/>
        </w:rPr>
        <w:t>ske</w:t>
      </w:r>
      <w:r w:rsidRPr="008D2D39">
        <w:rPr>
          <w:rFonts w:ascii="Calibri" w:eastAsia="Calibri" w:hAnsi="Calibri" w:cs="Calibri"/>
          <w:spacing w:val="-1"/>
          <w:sz w:val="24"/>
          <w:szCs w:val="24"/>
          <w:lang w:val="bs-Latn-BA"/>
        </w:rPr>
        <w:t xml:space="preserve"> </w:t>
      </w:r>
      <w:r w:rsidRPr="008D2D39">
        <w:rPr>
          <w:rFonts w:ascii="Calibri" w:eastAsia="Calibri" w:hAnsi="Calibri" w:cs="Calibri"/>
          <w:sz w:val="24"/>
          <w:szCs w:val="24"/>
          <w:lang w:val="bs-Latn-BA"/>
        </w:rPr>
        <w:t>inte</w:t>
      </w:r>
      <w:r w:rsidRPr="008D2D39">
        <w:rPr>
          <w:rFonts w:ascii="Calibri" w:eastAsia="Calibri" w:hAnsi="Calibri" w:cs="Calibri"/>
          <w:spacing w:val="-3"/>
          <w:sz w:val="24"/>
          <w:szCs w:val="24"/>
          <w:lang w:val="bs-Latn-BA"/>
        </w:rPr>
        <w:t>g</w:t>
      </w:r>
      <w:r w:rsidRPr="008D2D39">
        <w:rPr>
          <w:rFonts w:ascii="Calibri" w:eastAsia="Calibri" w:hAnsi="Calibri" w:cs="Calibri"/>
          <w:sz w:val="24"/>
          <w:szCs w:val="24"/>
          <w:lang w:val="bs-Latn-BA"/>
        </w:rPr>
        <w:t>racije</w:t>
      </w:r>
    </w:p>
    <w:p w14:paraId="401B7354" w14:textId="77777777" w:rsidR="00665FF5" w:rsidRPr="000723E8" w:rsidRDefault="00665FF5" w:rsidP="00665FF5">
      <w:pPr>
        <w:jc w:val="both"/>
        <w:rPr>
          <w:rFonts w:ascii="Calibri" w:hAnsi="Calibri" w:cs="Calibri"/>
          <w:sz w:val="24"/>
          <w:szCs w:val="24"/>
          <w:lang w:val="sr-Latn-BA"/>
        </w:rPr>
      </w:pPr>
    </w:p>
    <w:p w14:paraId="782430AF" w14:textId="77777777" w:rsidR="00665FF5" w:rsidRPr="000723E8" w:rsidRDefault="00665FF5" w:rsidP="00665FF5">
      <w:pPr>
        <w:jc w:val="both"/>
        <w:rPr>
          <w:rFonts w:ascii="Calibri" w:hAnsi="Calibri" w:cs="Calibri"/>
          <w:sz w:val="24"/>
          <w:szCs w:val="24"/>
          <w:lang w:val="sr-Latn-BA"/>
        </w:rPr>
      </w:pPr>
    </w:p>
    <w:sectPr w:rsidR="00665FF5" w:rsidRPr="000723E8" w:rsidSect="00EC145B">
      <w:footerReference w:type="default" r:id="rId10"/>
      <w:type w:val="continuous"/>
      <w:pgSz w:w="11920" w:h="16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0E8EB" w14:textId="77777777" w:rsidR="00A44189" w:rsidRDefault="00A44189" w:rsidP="009400DB">
      <w:r>
        <w:separator/>
      </w:r>
    </w:p>
  </w:endnote>
  <w:endnote w:type="continuationSeparator" w:id="0">
    <w:p w14:paraId="06BF8F29" w14:textId="77777777" w:rsidR="00A44189" w:rsidRDefault="00A44189" w:rsidP="0094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5EB91" w14:textId="77777777" w:rsidR="00665FF5" w:rsidRDefault="00665FF5" w:rsidP="00665FF5">
    <w:pPr>
      <w:spacing w:line="200" w:lineRule="exact"/>
      <w:jc w:val="center"/>
    </w:pPr>
  </w:p>
  <w:p w14:paraId="42BB07D2" w14:textId="77777777" w:rsidR="00665FF5" w:rsidRDefault="00665FF5" w:rsidP="00665FF5">
    <w:pPr>
      <w:spacing w:before="36"/>
      <w:ind w:left="580" w:right="458"/>
      <w:jc w:val="center"/>
      <w:rPr>
        <w:sz w:val="18"/>
        <w:szCs w:val="18"/>
      </w:rPr>
    </w:pPr>
    <w:proofErr w:type="spellStart"/>
    <w:r>
      <w:rPr>
        <w:spacing w:val="-2"/>
        <w:sz w:val="18"/>
        <w:szCs w:val="18"/>
      </w:rPr>
      <w:t>Đoke</w:t>
    </w:r>
    <w:proofErr w:type="spellEnd"/>
    <w:r>
      <w:rPr>
        <w:spacing w:val="-2"/>
        <w:sz w:val="18"/>
        <w:szCs w:val="18"/>
      </w:rPr>
      <w:t xml:space="preserve"> </w:t>
    </w:r>
    <w:proofErr w:type="spellStart"/>
    <w:r>
      <w:rPr>
        <w:spacing w:val="-2"/>
        <w:sz w:val="18"/>
        <w:szCs w:val="18"/>
      </w:rPr>
      <w:t>Mazalića</w:t>
    </w:r>
    <w:proofErr w:type="spellEnd"/>
    <w:r>
      <w:rPr>
        <w:spacing w:val="-2"/>
        <w:sz w:val="18"/>
        <w:szCs w:val="18"/>
      </w:rPr>
      <w:t xml:space="preserve"> 5</w:t>
    </w:r>
    <w:r>
      <w:rPr>
        <w:sz w:val="18"/>
        <w:szCs w:val="18"/>
      </w:rPr>
      <w:t>,</w:t>
    </w:r>
    <w:r>
      <w:rPr>
        <w:spacing w:val="1"/>
        <w:sz w:val="18"/>
        <w:szCs w:val="18"/>
      </w:rPr>
      <w:t xml:space="preserve"> 7</w:t>
    </w:r>
    <w:r>
      <w:rPr>
        <w:spacing w:val="-1"/>
        <w:sz w:val="18"/>
        <w:szCs w:val="18"/>
      </w:rPr>
      <w:t>1</w:t>
    </w:r>
    <w:r>
      <w:rPr>
        <w:spacing w:val="1"/>
        <w:sz w:val="18"/>
        <w:szCs w:val="18"/>
      </w:rPr>
      <w:t>0</w:t>
    </w:r>
    <w:r>
      <w:rPr>
        <w:spacing w:val="-1"/>
        <w:sz w:val="18"/>
        <w:szCs w:val="18"/>
      </w:rPr>
      <w:t>0</w:t>
    </w:r>
    <w:r>
      <w:rPr>
        <w:sz w:val="18"/>
        <w:szCs w:val="18"/>
      </w:rPr>
      <w:t>0</w:t>
    </w:r>
    <w:r>
      <w:rPr>
        <w:spacing w:val="-1"/>
        <w:sz w:val="18"/>
        <w:szCs w:val="18"/>
      </w:rPr>
      <w:t xml:space="preserve"> </w:t>
    </w:r>
    <w:r>
      <w:rPr>
        <w:spacing w:val="1"/>
        <w:sz w:val="18"/>
        <w:szCs w:val="18"/>
      </w:rPr>
      <w:t>S</w:t>
    </w:r>
    <w:r>
      <w:rPr>
        <w:spacing w:val="-1"/>
        <w:sz w:val="18"/>
        <w:szCs w:val="18"/>
      </w:rPr>
      <w:t>a</w:t>
    </w:r>
    <w:r>
      <w:rPr>
        <w:sz w:val="18"/>
        <w:szCs w:val="18"/>
      </w:rPr>
      <w:t>r</w:t>
    </w:r>
    <w:r>
      <w:rPr>
        <w:spacing w:val="-1"/>
        <w:sz w:val="18"/>
        <w:szCs w:val="18"/>
      </w:rPr>
      <w:t>a</w:t>
    </w:r>
    <w:r>
      <w:rPr>
        <w:sz w:val="18"/>
        <w:szCs w:val="18"/>
      </w:rPr>
      <w:t>je</w:t>
    </w:r>
    <w:r>
      <w:rPr>
        <w:spacing w:val="-2"/>
        <w:sz w:val="18"/>
        <w:szCs w:val="18"/>
      </w:rPr>
      <w:t>v</w:t>
    </w:r>
    <w:r>
      <w:rPr>
        <w:spacing w:val="1"/>
        <w:sz w:val="18"/>
        <w:szCs w:val="18"/>
      </w:rPr>
      <w:t>o</w:t>
    </w:r>
    <w:r>
      <w:rPr>
        <w:sz w:val="18"/>
        <w:szCs w:val="18"/>
      </w:rPr>
      <w:t>,</w:t>
    </w:r>
    <w:r>
      <w:rPr>
        <w:spacing w:val="1"/>
        <w:sz w:val="18"/>
        <w:szCs w:val="18"/>
      </w:rPr>
      <w:t xml:space="preserve"> </w:t>
    </w:r>
    <w:proofErr w:type="spellStart"/>
    <w:r>
      <w:rPr>
        <w:sz w:val="18"/>
        <w:szCs w:val="18"/>
      </w:rPr>
      <w:t>tel</w:t>
    </w:r>
    <w:proofErr w:type="spellEnd"/>
    <w:r>
      <w:rPr>
        <w:sz w:val="18"/>
        <w:szCs w:val="18"/>
      </w:rPr>
      <w:t>:</w:t>
    </w:r>
    <w:r>
      <w:rPr>
        <w:spacing w:val="1"/>
        <w:sz w:val="18"/>
        <w:szCs w:val="18"/>
      </w:rPr>
      <w:t xml:space="preserve"> </w:t>
    </w:r>
    <w:r>
      <w:rPr>
        <w:spacing w:val="-1"/>
        <w:sz w:val="18"/>
        <w:szCs w:val="18"/>
      </w:rPr>
      <w:t>+</w:t>
    </w:r>
    <w:r>
      <w:rPr>
        <w:spacing w:val="1"/>
        <w:sz w:val="18"/>
        <w:szCs w:val="18"/>
      </w:rPr>
      <w:t>38</w:t>
    </w:r>
    <w:r>
      <w:rPr>
        <w:sz w:val="18"/>
        <w:szCs w:val="18"/>
      </w:rPr>
      <w:t>7</w:t>
    </w:r>
    <w:r>
      <w:rPr>
        <w:spacing w:val="-1"/>
        <w:sz w:val="18"/>
        <w:szCs w:val="18"/>
      </w:rPr>
      <w:t xml:space="preserve"> </w:t>
    </w:r>
    <w:r>
      <w:rPr>
        <w:spacing w:val="1"/>
        <w:sz w:val="18"/>
        <w:szCs w:val="18"/>
      </w:rPr>
      <w:t>3</w:t>
    </w:r>
    <w:r>
      <w:rPr>
        <w:sz w:val="18"/>
        <w:szCs w:val="18"/>
      </w:rPr>
      <w:t>3 255 315,</w:t>
    </w:r>
    <w:r>
      <w:rPr>
        <w:spacing w:val="-1"/>
        <w:sz w:val="18"/>
        <w:szCs w:val="18"/>
      </w:rPr>
      <w:t xml:space="preserve"> </w:t>
    </w:r>
    <w:r>
      <w:rPr>
        <w:spacing w:val="-2"/>
        <w:sz w:val="18"/>
        <w:szCs w:val="18"/>
      </w:rPr>
      <w:t>f</w:t>
    </w:r>
    <w:r>
      <w:rPr>
        <w:spacing w:val="-1"/>
        <w:sz w:val="18"/>
        <w:szCs w:val="18"/>
      </w:rPr>
      <w:t>ax</w:t>
    </w:r>
    <w:r>
      <w:rPr>
        <w:sz w:val="18"/>
        <w:szCs w:val="18"/>
      </w:rPr>
      <w:t>:</w:t>
    </w:r>
    <w:r>
      <w:rPr>
        <w:spacing w:val="1"/>
        <w:sz w:val="18"/>
        <w:szCs w:val="18"/>
      </w:rPr>
      <w:t xml:space="preserve"> </w:t>
    </w:r>
    <w:r>
      <w:rPr>
        <w:spacing w:val="-1"/>
        <w:sz w:val="18"/>
        <w:szCs w:val="18"/>
      </w:rPr>
      <w:t>+</w:t>
    </w:r>
    <w:r>
      <w:rPr>
        <w:spacing w:val="1"/>
        <w:sz w:val="18"/>
        <w:szCs w:val="18"/>
      </w:rPr>
      <w:t>38</w:t>
    </w:r>
    <w:r>
      <w:rPr>
        <w:sz w:val="18"/>
        <w:szCs w:val="18"/>
      </w:rPr>
      <w:t>7</w:t>
    </w:r>
    <w:r>
      <w:rPr>
        <w:spacing w:val="1"/>
        <w:sz w:val="18"/>
        <w:szCs w:val="18"/>
      </w:rPr>
      <w:t xml:space="preserve"> </w:t>
    </w:r>
    <w:r>
      <w:rPr>
        <w:spacing w:val="-1"/>
        <w:sz w:val="18"/>
        <w:szCs w:val="18"/>
      </w:rPr>
      <w:t>3</w:t>
    </w:r>
    <w:r>
      <w:rPr>
        <w:sz w:val="18"/>
        <w:szCs w:val="18"/>
      </w:rPr>
      <w:t>3</w:t>
    </w:r>
    <w:r>
      <w:rPr>
        <w:spacing w:val="1"/>
        <w:sz w:val="18"/>
        <w:szCs w:val="18"/>
      </w:rPr>
      <w:t xml:space="preserve"> 255 </w:t>
    </w:r>
    <w:r>
      <w:rPr>
        <w:spacing w:val="-1"/>
        <w:sz w:val="18"/>
        <w:szCs w:val="18"/>
      </w:rPr>
      <w:t>317</w:t>
    </w:r>
    <w:r>
      <w:rPr>
        <w:sz w:val="18"/>
        <w:szCs w:val="18"/>
      </w:rPr>
      <w:t>;</w:t>
    </w:r>
    <w:r>
      <w:rPr>
        <w:spacing w:val="-2"/>
        <w:sz w:val="18"/>
        <w:szCs w:val="18"/>
      </w:rPr>
      <w:t xml:space="preserve"> </w:t>
    </w:r>
    <w:hyperlink r:id="rId1">
      <w:r>
        <w:rPr>
          <w:spacing w:val="1"/>
          <w:sz w:val="18"/>
          <w:szCs w:val="18"/>
        </w:rPr>
        <w:t>h</w:t>
      </w:r>
      <w:r>
        <w:rPr>
          <w:spacing w:val="-2"/>
          <w:sz w:val="18"/>
          <w:szCs w:val="18"/>
        </w:rPr>
        <w:t>t</w:t>
      </w:r>
      <w:r>
        <w:rPr>
          <w:sz w:val="18"/>
          <w:szCs w:val="18"/>
        </w:rPr>
        <w:t>t</w:t>
      </w:r>
      <w:r>
        <w:rPr>
          <w:spacing w:val="-1"/>
          <w:sz w:val="18"/>
          <w:szCs w:val="18"/>
        </w:rPr>
        <w:t>p</w:t>
      </w:r>
      <w:r>
        <w:rPr>
          <w:sz w:val="18"/>
          <w:szCs w:val="18"/>
        </w:rPr>
        <w:t>:</w:t>
      </w:r>
      <w:r>
        <w:rPr>
          <w:spacing w:val="1"/>
          <w:sz w:val="18"/>
          <w:szCs w:val="18"/>
        </w:rPr>
        <w:t>/</w:t>
      </w:r>
      <w:r>
        <w:rPr>
          <w:sz w:val="18"/>
          <w:szCs w:val="18"/>
        </w:rPr>
        <w:t>/ww</w:t>
      </w:r>
      <w:r>
        <w:rPr>
          <w:spacing w:val="-3"/>
          <w:sz w:val="18"/>
          <w:szCs w:val="18"/>
        </w:rPr>
        <w:t>w</w:t>
      </w:r>
      <w:r>
        <w:rPr>
          <w:sz w:val="18"/>
          <w:szCs w:val="18"/>
        </w:rPr>
        <w:t>.</w:t>
      </w:r>
      <w:r>
        <w:rPr>
          <w:spacing w:val="1"/>
          <w:sz w:val="18"/>
          <w:szCs w:val="18"/>
        </w:rPr>
        <w:t>d</w:t>
      </w:r>
      <w:r>
        <w:rPr>
          <w:spacing w:val="-1"/>
          <w:sz w:val="18"/>
          <w:szCs w:val="18"/>
        </w:rPr>
        <w:t>e</w:t>
      </w:r>
      <w:r>
        <w:rPr>
          <w:sz w:val="18"/>
          <w:szCs w:val="18"/>
        </w:rPr>
        <w:t>i</w:t>
      </w:r>
      <w:r>
        <w:rPr>
          <w:spacing w:val="1"/>
          <w:sz w:val="18"/>
          <w:szCs w:val="18"/>
        </w:rPr>
        <w:t>.</w:t>
      </w:r>
      <w:r>
        <w:rPr>
          <w:spacing w:val="-1"/>
          <w:sz w:val="18"/>
          <w:szCs w:val="18"/>
        </w:rPr>
        <w:t>g</w:t>
      </w:r>
      <w:r>
        <w:rPr>
          <w:spacing w:val="1"/>
          <w:sz w:val="18"/>
          <w:szCs w:val="18"/>
        </w:rPr>
        <w:t>o</w:t>
      </w:r>
      <w:r>
        <w:rPr>
          <w:spacing w:val="-1"/>
          <w:sz w:val="18"/>
          <w:szCs w:val="18"/>
        </w:rPr>
        <w:t>v</w:t>
      </w:r>
      <w:r>
        <w:rPr>
          <w:sz w:val="18"/>
          <w:szCs w:val="18"/>
        </w:rPr>
        <w:t>.</w:t>
      </w:r>
      <w:r>
        <w:rPr>
          <w:spacing w:val="1"/>
          <w:sz w:val="18"/>
          <w:szCs w:val="18"/>
        </w:rPr>
        <w:t>b</w:t>
      </w:r>
      <w:r>
        <w:rPr>
          <w:sz w:val="18"/>
          <w:szCs w:val="18"/>
        </w:rPr>
        <w:t>a</w:t>
      </w:r>
    </w:hyperlink>
  </w:p>
  <w:p w14:paraId="1C27DDBB" w14:textId="77777777" w:rsidR="00665FF5" w:rsidRPr="00665FF5" w:rsidRDefault="00665FF5" w:rsidP="00665FF5">
    <w:pPr>
      <w:jc w:val="center"/>
      <w:rPr>
        <w:sz w:val="24"/>
        <w:szCs w:val="24"/>
        <w:lang w:val="sr-Latn-BA"/>
      </w:rPr>
    </w:pPr>
    <w:r>
      <w:rPr>
        <w:spacing w:val="-2"/>
        <w:sz w:val="18"/>
        <w:szCs w:val="18"/>
        <w:lang w:val="sr-Cyrl-BA"/>
      </w:rPr>
      <w:t xml:space="preserve">Ђоке </w:t>
    </w:r>
    <w:proofErr w:type="spellStart"/>
    <w:r>
      <w:rPr>
        <w:spacing w:val="-2"/>
        <w:sz w:val="18"/>
        <w:szCs w:val="18"/>
        <w:lang w:val="sr-Cyrl-BA"/>
      </w:rPr>
      <w:t>Мазалића</w:t>
    </w:r>
    <w:proofErr w:type="spellEnd"/>
    <w:r>
      <w:rPr>
        <w:spacing w:val="-2"/>
        <w:sz w:val="18"/>
        <w:szCs w:val="18"/>
        <w:lang w:val="sr-Cyrl-BA"/>
      </w:rPr>
      <w:t xml:space="preserve"> 5</w:t>
    </w:r>
    <w:r w:rsidRPr="00EC145B">
      <w:rPr>
        <w:sz w:val="18"/>
        <w:szCs w:val="18"/>
        <w:lang w:val="ru-RU"/>
      </w:rPr>
      <w:t>,</w:t>
    </w:r>
    <w:r w:rsidRPr="00EC145B">
      <w:rPr>
        <w:spacing w:val="1"/>
        <w:sz w:val="18"/>
        <w:szCs w:val="18"/>
        <w:lang w:val="ru-RU"/>
      </w:rPr>
      <w:t xml:space="preserve"> </w:t>
    </w:r>
    <w:r w:rsidRPr="00EC145B">
      <w:rPr>
        <w:spacing w:val="-1"/>
        <w:sz w:val="18"/>
        <w:szCs w:val="18"/>
        <w:lang w:val="ru-RU"/>
      </w:rPr>
      <w:t>7</w:t>
    </w:r>
    <w:r w:rsidRPr="00EC145B">
      <w:rPr>
        <w:spacing w:val="1"/>
        <w:sz w:val="18"/>
        <w:szCs w:val="18"/>
        <w:lang w:val="ru-RU"/>
      </w:rPr>
      <w:t>1</w:t>
    </w:r>
    <w:r w:rsidRPr="00EC145B">
      <w:rPr>
        <w:spacing w:val="-1"/>
        <w:sz w:val="18"/>
        <w:szCs w:val="18"/>
        <w:lang w:val="ru-RU"/>
      </w:rPr>
      <w:t>0</w:t>
    </w:r>
    <w:r w:rsidRPr="00EC145B">
      <w:rPr>
        <w:spacing w:val="1"/>
        <w:sz w:val="18"/>
        <w:szCs w:val="18"/>
        <w:lang w:val="ru-RU"/>
      </w:rPr>
      <w:t>0</w:t>
    </w:r>
    <w:r w:rsidRPr="00EC145B">
      <w:rPr>
        <w:sz w:val="18"/>
        <w:szCs w:val="18"/>
        <w:lang w:val="ru-RU"/>
      </w:rPr>
      <w:t>0</w:t>
    </w:r>
    <w:r w:rsidRPr="00EC145B">
      <w:rPr>
        <w:spacing w:val="1"/>
        <w:sz w:val="18"/>
        <w:szCs w:val="18"/>
        <w:lang w:val="ru-RU"/>
      </w:rPr>
      <w:t xml:space="preserve"> </w:t>
    </w:r>
    <w:r w:rsidRPr="00EC145B">
      <w:rPr>
        <w:sz w:val="18"/>
        <w:szCs w:val="18"/>
        <w:lang w:val="ru-RU"/>
      </w:rPr>
      <w:t>С</w:t>
    </w:r>
    <w:r w:rsidRPr="00EC145B">
      <w:rPr>
        <w:spacing w:val="-1"/>
        <w:sz w:val="18"/>
        <w:szCs w:val="18"/>
        <w:lang w:val="ru-RU"/>
      </w:rPr>
      <w:t>а</w:t>
    </w:r>
    <w:r w:rsidRPr="00EC145B">
      <w:rPr>
        <w:spacing w:val="1"/>
        <w:sz w:val="18"/>
        <w:szCs w:val="18"/>
        <w:lang w:val="ru-RU"/>
      </w:rPr>
      <w:t>р</w:t>
    </w:r>
    <w:r w:rsidRPr="00EC145B">
      <w:rPr>
        <w:spacing w:val="-1"/>
        <w:sz w:val="18"/>
        <w:szCs w:val="18"/>
        <w:lang w:val="ru-RU"/>
      </w:rPr>
      <w:t>а</w:t>
    </w:r>
    <w:r w:rsidRPr="00EC145B">
      <w:rPr>
        <w:sz w:val="18"/>
        <w:szCs w:val="18"/>
        <w:lang w:val="ru-RU"/>
      </w:rPr>
      <w:t>је</w:t>
    </w:r>
    <w:r w:rsidRPr="00EC145B">
      <w:rPr>
        <w:spacing w:val="-1"/>
        <w:sz w:val="18"/>
        <w:szCs w:val="18"/>
        <w:lang w:val="ru-RU"/>
      </w:rPr>
      <w:t>в</w:t>
    </w:r>
    <w:r w:rsidRPr="00EC145B">
      <w:rPr>
        <w:spacing w:val="1"/>
        <w:sz w:val="18"/>
        <w:szCs w:val="18"/>
        <w:lang w:val="ru-RU"/>
      </w:rPr>
      <w:t>о</w:t>
    </w:r>
    <w:r w:rsidRPr="00EC145B">
      <w:rPr>
        <w:sz w:val="18"/>
        <w:szCs w:val="18"/>
        <w:lang w:val="ru-RU"/>
      </w:rPr>
      <w:t>,</w:t>
    </w:r>
    <w:r w:rsidRPr="00EC145B">
      <w:rPr>
        <w:spacing w:val="-1"/>
        <w:sz w:val="18"/>
        <w:szCs w:val="18"/>
        <w:lang w:val="ru-RU"/>
      </w:rPr>
      <w:t xml:space="preserve"> </w:t>
    </w:r>
    <w:r w:rsidRPr="00EC145B">
      <w:rPr>
        <w:sz w:val="18"/>
        <w:szCs w:val="18"/>
        <w:lang w:val="ru-RU"/>
      </w:rPr>
      <w:t>те</w:t>
    </w:r>
    <w:r w:rsidRPr="00EC145B">
      <w:rPr>
        <w:spacing w:val="-1"/>
        <w:sz w:val="18"/>
        <w:szCs w:val="18"/>
        <w:lang w:val="ru-RU"/>
      </w:rPr>
      <w:t>л</w:t>
    </w:r>
    <w:r w:rsidRPr="00EC145B">
      <w:rPr>
        <w:sz w:val="18"/>
        <w:szCs w:val="18"/>
        <w:lang w:val="ru-RU"/>
      </w:rPr>
      <w:t>:</w:t>
    </w:r>
    <w:r w:rsidRPr="00EC145B">
      <w:rPr>
        <w:spacing w:val="1"/>
        <w:sz w:val="18"/>
        <w:szCs w:val="18"/>
        <w:lang w:val="ru-RU"/>
      </w:rPr>
      <w:t xml:space="preserve"> </w:t>
    </w:r>
    <w:r w:rsidRPr="00EC145B">
      <w:rPr>
        <w:spacing w:val="-1"/>
        <w:sz w:val="18"/>
        <w:szCs w:val="18"/>
        <w:lang w:val="ru-RU"/>
      </w:rPr>
      <w:t>+</w:t>
    </w:r>
    <w:r w:rsidRPr="00EC145B">
      <w:rPr>
        <w:spacing w:val="1"/>
        <w:sz w:val="18"/>
        <w:szCs w:val="18"/>
        <w:lang w:val="ru-RU"/>
      </w:rPr>
      <w:t>3</w:t>
    </w:r>
    <w:r w:rsidRPr="00EC145B">
      <w:rPr>
        <w:spacing w:val="-1"/>
        <w:sz w:val="18"/>
        <w:szCs w:val="18"/>
        <w:lang w:val="ru-RU"/>
      </w:rPr>
      <w:t>8</w:t>
    </w:r>
    <w:r w:rsidRPr="00EC145B">
      <w:rPr>
        <w:sz w:val="18"/>
        <w:szCs w:val="18"/>
        <w:lang w:val="ru-RU"/>
      </w:rPr>
      <w:t>7</w:t>
    </w:r>
    <w:r w:rsidRPr="00EC145B">
      <w:rPr>
        <w:spacing w:val="1"/>
        <w:sz w:val="18"/>
        <w:szCs w:val="18"/>
        <w:lang w:val="ru-RU"/>
      </w:rPr>
      <w:t xml:space="preserve"> </w:t>
    </w:r>
    <w:r w:rsidRPr="00EC145B">
      <w:rPr>
        <w:spacing w:val="-1"/>
        <w:sz w:val="18"/>
        <w:szCs w:val="18"/>
        <w:lang w:val="ru-RU"/>
      </w:rPr>
      <w:t>3</w:t>
    </w:r>
    <w:r w:rsidRPr="00EC145B">
      <w:rPr>
        <w:sz w:val="18"/>
        <w:szCs w:val="18"/>
        <w:lang w:val="ru-RU"/>
      </w:rPr>
      <w:t>3</w:t>
    </w:r>
    <w:r w:rsidRPr="00EC145B">
      <w:rPr>
        <w:spacing w:val="5"/>
        <w:sz w:val="18"/>
        <w:szCs w:val="18"/>
        <w:lang w:val="ru-RU"/>
      </w:rPr>
      <w:t xml:space="preserve"> </w:t>
    </w:r>
    <w:r>
      <w:rPr>
        <w:spacing w:val="5"/>
        <w:sz w:val="18"/>
        <w:szCs w:val="18"/>
        <w:lang w:val="sr-Cyrl-BA"/>
      </w:rPr>
      <w:t>255 315</w:t>
    </w:r>
    <w:r w:rsidRPr="00EC145B">
      <w:rPr>
        <w:sz w:val="18"/>
        <w:szCs w:val="18"/>
        <w:lang w:val="ru-RU"/>
      </w:rPr>
      <w:t>,</w:t>
    </w:r>
    <w:r w:rsidRPr="00EC145B">
      <w:rPr>
        <w:spacing w:val="-1"/>
        <w:sz w:val="18"/>
        <w:szCs w:val="18"/>
        <w:lang w:val="ru-RU"/>
      </w:rPr>
      <w:t xml:space="preserve"> </w:t>
    </w:r>
    <w:r w:rsidRPr="00EC145B">
      <w:rPr>
        <w:spacing w:val="1"/>
        <w:sz w:val="18"/>
        <w:szCs w:val="18"/>
        <w:lang w:val="ru-RU"/>
      </w:rPr>
      <w:t>ф</w:t>
    </w:r>
    <w:r w:rsidRPr="00EC145B">
      <w:rPr>
        <w:spacing w:val="-1"/>
        <w:sz w:val="18"/>
        <w:szCs w:val="18"/>
        <w:lang w:val="ru-RU"/>
      </w:rPr>
      <w:t>а</w:t>
    </w:r>
    <w:proofErr w:type="spellStart"/>
    <w:r>
      <w:rPr>
        <w:spacing w:val="-1"/>
        <w:sz w:val="18"/>
        <w:szCs w:val="18"/>
        <w:lang w:val="sr-Cyrl-BA"/>
      </w:rPr>
      <w:t>кс</w:t>
    </w:r>
    <w:proofErr w:type="spellEnd"/>
    <w:r w:rsidRPr="00EC145B">
      <w:rPr>
        <w:sz w:val="18"/>
        <w:szCs w:val="18"/>
        <w:lang w:val="ru-RU"/>
      </w:rPr>
      <w:t>:</w:t>
    </w:r>
    <w:r w:rsidRPr="00EC145B">
      <w:rPr>
        <w:spacing w:val="1"/>
        <w:sz w:val="18"/>
        <w:szCs w:val="18"/>
        <w:lang w:val="ru-RU"/>
      </w:rPr>
      <w:t xml:space="preserve"> </w:t>
    </w:r>
    <w:r w:rsidRPr="00EC145B">
      <w:rPr>
        <w:spacing w:val="-1"/>
        <w:sz w:val="18"/>
        <w:szCs w:val="18"/>
        <w:lang w:val="ru-RU"/>
      </w:rPr>
      <w:t>+</w:t>
    </w:r>
    <w:r w:rsidRPr="00EC145B">
      <w:rPr>
        <w:spacing w:val="1"/>
        <w:sz w:val="18"/>
        <w:szCs w:val="18"/>
        <w:lang w:val="ru-RU"/>
      </w:rPr>
      <w:t>3</w:t>
    </w:r>
    <w:r w:rsidRPr="00EC145B">
      <w:rPr>
        <w:spacing w:val="-1"/>
        <w:sz w:val="18"/>
        <w:szCs w:val="18"/>
        <w:lang w:val="ru-RU"/>
      </w:rPr>
      <w:t>8</w:t>
    </w:r>
    <w:r w:rsidRPr="00EC145B">
      <w:rPr>
        <w:sz w:val="18"/>
        <w:szCs w:val="18"/>
        <w:lang w:val="ru-RU"/>
      </w:rPr>
      <w:t>7</w:t>
    </w:r>
    <w:r w:rsidRPr="00EC145B">
      <w:rPr>
        <w:spacing w:val="1"/>
        <w:sz w:val="18"/>
        <w:szCs w:val="18"/>
        <w:lang w:val="ru-RU"/>
      </w:rPr>
      <w:t xml:space="preserve"> </w:t>
    </w:r>
    <w:r w:rsidRPr="00EC145B">
      <w:rPr>
        <w:spacing w:val="-1"/>
        <w:sz w:val="18"/>
        <w:szCs w:val="18"/>
        <w:lang w:val="ru-RU"/>
      </w:rPr>
      <w:t>3</w:t>
    </w:r>
    <w:r w:rsidRPr="00EC145B">
      <w:rPr>
        <w:sz w:val="18"/>
        <w:szCs w:val="18"/>
        <w:lang w:val="ru-RU"/>
      </w:rPr>
      <w:t>3</w:t>
    </w:r>
    <w:r w:rsidRPr="00EC145B">
      <w:rPr>
        <w:spacing w:val="1"/>
        <w:sz w:val="18"/>
        <w:szCs w:val="18"/>
        <w:lang w:val="ru-RU"/>
      </w:rPr>
      <w:t xml:space="preserve"> 2</w:t>
    </w:r>
    <w:r>
      <w:rPr>
        <w:spacing w:val="1"/>
        <w:sz w:val="18"/>
        <w:szCs w:val="18"/>
        <w:lang w:val="sr-Cyrl-BA"/>
      </w:rPr>
      <w:t>55 317</w:t>
    </w:r>
    <w:r w:rsidRPr="00EC145B">
      <w:rPr>
        <w:sz w:val="18"/>
        <w:szCs w:val="18"/>
        <w:lang w:val="ru-RU"/>
      </w:rPr>
      <w:t>;</w:t>
    </w:r>
    <w:r w:rsidRPr="00EC145B">
      <w:rPr>
        <w:spacing w:val="1"/>
        <w:sz w:val="18"/>
        <w:szCs w:val="18"/>
        <w:lang w:val="ru-RU"/>
      </w:rPr>
      <w:t xml:space="preserve"> </w:t>
    </w:r>
    <w:hyperlink r:id="rId2">
      <w:r>
        <w:rPr>
          <w:spacing w:val="1"/>
          <w:sz w:val="18"/>
          <w:szCs w:val="18"/>
        </w:rPr>
        <w:t>h</w:t>
      </w:r>
      <w:r>
        <w:rPr>
          <w:sz w:val="18"/>
          <w:szCs w:val="18"/>
        </w:rPr>
        <w:t>t</w:t>
      </w:r>
      <w:r>
        <w:rPr>
          <w:spacing w:val="-2"/>
          <w:sz w:val="18"/>
          <w:szCs w:val="18"/>
        </w:rPr>
        <w:t>t</w:t>
      </w:r>
      <w:r>
        <w:rPr>
          <w:spacing w:val="1"/>
          <w:sz w:val="18"/>
          <w:szCs w:val="18"/>
        </w:rPr>
        <w:t>p</w:t>
      </w:r>
      <w:r w:rsidRPr="00EC145B">
        <w:rPr>
          <w:sz w:val="18"/>
          <w:szCs w:val="18"/>
          <w:lang w:val="ru-RU"/>
        </w:rPr>
        <w:t>:</w:t>
      </w:r>
      <w:r w:rsidRPr="00EC145B">
        <w:rPr>
          <w:spacing w:val="1"/>
          <w:sz w:val="18"/>
          <w:szCs w:val="18"/>
          <w:lang w:val="ru-RU"/>
        </w:rPr>
        <w:t>/</w:t>
      </w:r>
      <w:r w:rsidRPr="00EC145B">
        <w:rPr>
          <w:sz w:val="18"/>
          <w:szCs w:val="18"/>
          <w:lang w:val="ru-RU"/>
        </w:rPr>
        <w:t>/</w:t>
      </w:r>
      <w:r>
        <w:rPr>
          <w:spacing w:val="-2"/>
          <w:sz w:val="18"/>
          <w:szCs w:val="18"/>
        </w:rPr>
        <w:t>w</w:t>
      </w:r>
      <w:r>
        <w:rPr>
          <w:sz w:val="18"/>
          <w:szCs w:val="18"/>
        </w:rPr>
        <w:t>w</w:t>
      </w:r>
      <w:r>
        <w:rPr>
          <w:spacing w:val="-3"/>
          <w:sz w:val="18"/>
          <w:szCs w:val="18"/>
        </w:rPr>
        <w:t>w</w:t>
      </w:r>
      <w:r w:rsidRPr="00EC145B">
        <w:rPr>
          <w:sz w:val="18"/>
          <w:szCs w:val="18"/>
          <w:lang w:val="ru-RU"/>
        </w:rPr>
        <w:t>.</w:t>
      </w:r>
      <w:proofErr w:type="spellStart"/>
      <w:r>
        <w:rPr>
          <w:spacing w:val="1"/>
          <w:sz w:val="18"/>
          <w:szCs w:val="18"/>
        </w:rPr>
        <w:t>d</w:t>
      </w:r>
      <w:r>
        <w:rPr>
          <w:spacing w:val="-1"/>
          <w:sz w:val="18"/>
          <w:szCs w:val="18"/>
        </w:rPr>
        <w:t>e</w:t>
      </w:r>
      <w:r>
        <w:rPr>
          <w:sz w:val="18"/>
          <w:szCs w:val="18"/>
        </w:rPr>
        <w:t>i</w:t>
      </w:r>
      <w:proofErr w:type="spellEnd"/>
      <w:r w:rsidRPr="00EC145B">
        <w:rPr>
          <w:spacing w:val="1"/>
          <w:sz w:val="18"/>
          <w:szCs w:val="18"/>
          <w:lang w:val="ru-RU"/>
        </w:rPr>
        <w:t>.</w:t>
      </w:r>
      <w:r>
        <w:rPr>
          <w:spacing w:val="-1"/>
          <w:sz w:val="18"/>
          <w:szCs w:val="18"/>
        </w:rPr>
        <w:t>g</w:t>
      </w:r>
      <w:r>
        <w:rPr>
          <w:spacing w:val="1"/>
          <w:sz w:val="18"/>
          <w:szCs w:val="18"/>
        </w:rPr>
        <w:t>o</w:t>
      </w:r>
      <w:r>
        <w:rPr>
          <w:spacing w:val="-1"/>
          <w:sz w:val="18"/>
          <w:szCs w:val="18"/>
        </w:rPr>
        <w:t>v</w:t>
      </w:r>
      <w:r w:rsidRPr="00EC145B">
        <w:rPr>
          <w:sz w:val="18"/>
          <w:szCs w:val="18"/>
          <w:lang w:val="ru-RU"/>
        </w:rPr>
        <w:t>.</w:t>
      </w:r>
      <w:proofErr w:type="spellStart"/>
      <w:r>
        <w:rPr>
          <w:spacing w:val="1"/>
          <w:sz w:val="18"/>
          <w:szCs w:val="18"/>
        </w:rPr>
        <w:t>b</w:t>
      </w:r>
      <w:r>
        <w:rPr>
          <w:sz w:val="18"/>
          <w:szCs w:val="18"/>
        </w:rPr>
        <w:t>a</w:t>
      </w:r>
      <w:proofErr w:type="spellEnd"/>
    </w:hyperlink>
  </w:p>
  <w:p w14:paraId="40720BA0" w14:textId="77777777" w:rsidR="00665FF5" w:rsidRPr="00AE7681" w:rsidRDefault="00665FF5">
    <w:pPr>
      <w:pStyle w:val="Foo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CB049" w14:textId="77777777" w:rsidR="00A44189" w:rsidRDefault="00A44189" w:rsidP="009400DB">
      <w:r>
        <w:separator/>
      </w:r>
    </w:p>
  </w:footnote>
  <w:footnote w:type="continuationSeparator" w:id="0">
    <w:p w14:paraId="7AA0134D" w14:textId="77777777" w:rsidR="00A44189" w:rsidRDefault="00A44189" w:rsidP="00940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94766"/>
    <w:multiLevelType w:val="multilevel"/>
    <w:tmpl w:val="67360B94"/>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2C538D7"/>
    <w:multiLevelType w:val="hybridMultilevel"/>
    <w:tmpl w:val="B4B4E194"/>
    <w:lvl w:ilvl="0" w:tplc="8F041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2B3DDB"/>
    <w:multiLevelType w:val="hybridMultilevel"/>
    <w:tmpl w:val="7B920E54"/>
    <w:lvl w:ilvl="0" w:tplc="E81642D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DA21EB"/>
    <w:multiLevelType w:val="hybridMultilevel"/>
    <w:tmpl w:val="5D60B142"/>
    <w:lvl w:ilvl="0" w:tplc="D36456CA">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61234D77"/>
    <w:multiLevelType w:val="hybridMultilevel"/>
    <w:tmpl w:val="988CB730"/>
    <w:lvl w:ilvl="0" w:tplc="CF825B4A">
      <w:start w:val="1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D2C67"/>
    <w:multiLevelType w:val="hybridMultilevel"/>
    <w:tmpl w:val="05BEB65A"/>
    <w:lvl w:ilvl="0" w:tplc="16D66D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145EA1"/>
    <w:multiLevelType w:val="multilevel"/>
    <w:tmpl w:val="030638E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520391511">
    <w:abstractNumId w:val="6"/>
  </w:num>
  <w:num w:numId="2" w16cid:durableId="1284078406">
    <w:abstractNumId w:val="5"/>
  </w:num>
  <w:num w:numId="3" w16cid:durableId="625426499">
    <w:abstractNumId w:val="0"/>
  </w:num>
  <w:num w:numId="4" w16cid:durableId="1721515726">
    <w:abstractNumId w:val="3"/>
  </w:num>
  <w:num w:numId="5" w16cid:durableId="1553423322">
    <w:abstractNumId w:val="4"/>
  </w:num>
  <w:num w:numId="6" w16cid:durableId="1547567420">
    <w:abstractNumId w:val="1"/>
  </w:num>
  <w:num w:numId="7" w16cid:durableId="407502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01D"/>
    <w:rsid w:val="000217ED"/>
    <w:rsid w:val="000306E7"/>
    <w:rsid w:val="000555EC"/>
    <w:rsid w:val="000723E8"/>
    <w:rsid w:val="00085716"/>
    <w:rsid w:val="000925DC"/>
    <w:rsid w:val="000B12C6"/>
    <w:rsid w:val="000B5042"/>
    <w:rsid w:val="000C3B4D"/>
    <w:rsid w:val="000F6F93"/>
    <w:rsid w:val="00101B9B"/>
    <w:rsid w:val="00102BF5"/>
    <w:rsid w:val="00114597"/>
    <w:rsid w:val="00116883"/>
    <w:rsid w:val="001364C7"/>
    <w:rsid w:val="001369BD"/>
    <w:rsid w:val="001529B4"/>
    <w:rsid w:val="001573DA"/>
    <w:rsid w:val="00180942"/>
    <w:rsid w:val="001827DD"/>
    <w:rsid w:val="001B1F7A"/>
    <w:rsid w:val="001F7490"/>
    <w:rsid w:val="0020020D"/>
    <w:rsid w:val="00203B96"/>
    <w:rsid w:val="00223FBA"/>
    <w:rsid w:val="00233914"/>
    <w:rsid w:val="00241158"/>
    <w:rsid w:val="00244125"/>
    <w:rsid w:val="0024655C"/>
    <w:rsid w:val="00247928"/>
    <w:rsid w:val="00252BB8"/>
    <w:rsid w:val="00272716"/>
    <w:rsid w:val="002B61BA"/>
    <w:rsid w:val="002B6787"/>
    <w:rsid w:val="002B7D2D"/>
    <w:rsid w:val="002E4931"/>
    <w:rsid w:val="002E79FB"/>
    <w:rsid w:val="002F6128"/>
    <w:rsid w:val="0030601D"/>
    <w:rsid w:val="0031689C"/>
    <w:rsid w:val="00331527"/>
    <w:rsid w:val="00333FE8"/>
    <w:rsid w:val="00344D52"/>
    <w:rsid w:val="003834FA"/>
    <w:rsid w:val="0038527C"/>
    <w:rsid w:val="003B457B"/>
    <w:rsid w:val="003B71D3"/>
    <w:rsid w:val="004212F0"/>
    <w:rsid w:val="00423ED3"/>
    <w:rsid w:val="00425072"/>
    <w:rsid w:val="00453577"/>
    <w:rsid w:val="004D6654"/>
    <w:rsid w:val="004D6994"/>
    <w:rsid w:val="004E7CBD"/>
    <w:rsid w:val="004E7EEB"/>
    <w:rsid w:val="005042A6"/>
    <w:rsid w:val="00526CBB"/>
    <w:rsid w:val="005459B7"/>
    <w:rsid w:val="005B230C"/>
    <w:rsid w:val="005B2AAD"/>
    <w:rsid w:val="005C1B26"/>
    <w:rsid w:val="006018DC"/>
    <w:rsid w:val="00602B05"/>
    <w:rsid w:val="00606D0C"/>
    <w:rsid w:val="00615B8A"/>
    <w:rsid w:val="006174DC"/>
    <w:rsid w:val="00630975"/>
    <w:rsid w:val="006435E0"/>
    <w:rsid w:val="00665FF5"/>
    <w:rsid w:val="00675F7A"/>
    <w:rsid w:val="00691269"/>
    <w:rsid w:val="006A7FD4"/>
    <w:rsid w:val="006B310F"/>
    <w:rsid w:val="006E7DBD"/>
    <w:rsid w:val="0070444E"/>
    <w:rsid w:val="00746D3A"/>
    <w:rsid w:val="00751003"/>
    <w:rsid w:val="00752581"/>
    <w:rsid w:val="007806FC"/>
    <w:rsid w:val="007909D1"/>
    <w:rsid w:val="007A6572"/>
    <w:rsid w:val="007B2BBE"/>
    <w:rsid w:val="007B4C24"/>
    <w:rsid w:val="007B57A6"/>
    <w:rsid w:val="007C5B31"/>
    <w:rsid w:val="007C6FDD"/>
    <w:rsid w:val="007E2A7E"/>
    <w:rsid w:val="00804A51"/>
    <w:rsid w:val="00846099"/>
    <w:rsid w:val="00852C3B"/>
    <w:rsid w:val="00854FA7"/>
    <w:rsid w:val="00893CFD"/>
    <w:rsid w:val="008A5A2F"/>
    <w:rsid w:val="008B7260"/>
    <w:rsid w:val="008D2D39"/>
    <w:rsid w:val="00930519"/>
    <w:rsid w:val="009400DB"/>
    <w:rsid w:val="00952BA0"/>
    <w:rsid w:val="00956E2C"/>
    <w:rsid w:val="00972E90"/>
    <w:rsid w:val="009A0CA5"/>
    <w:rsid w:val="009B5D4E"/>
    <w:rsid w:val="00A25F2B"/>
    <w:rsid w:val="00A42F13"/>
    <w:rsid w:val="00A44189"/>
    <w:rsid w:val="00A44875"/>
    <w:rsid w:val="00A641C4"/>
    <w:rsid w:val="00A8264C"/>
    <w:rsid w:val="00AB25B7"/>
    <w:rsid w:val="00AB5B6E"/>
    <w:rsid w:val="00AD5DD4"/>
    <w:rsid w:val="00AE7681"/>
    <w:rsid w:val="00B00D0B"/>
    <w:rsid w:val="00B1741D"/>
    <w:rsid w:val="00B275A9"/>
    <w:rsid w:val="00B3649A"/>
    <w:rsid w:val="00B54C8B"/>
    <w:rsid w:val="00B561F1"/>
    <w:rsid w:val="00B61B4E"/>
    <w:rsid w:val="00B669E1"/>
    <w:rsid w:val="00B74344"/>
    <w:rsid w:val="00B81C0C"/>
    <w:rsid w:val="00B828FB"/>
    <w:rsid w:val="00BE6005"/>
    <w:rsid w:val="00BF558C"/>
    <w:rsid w:val="00BF5EB1"/>
    <w:rsid w:val="00C1339A"/>
    <w:rsid w:val="00C16D56"/>
    <w:rsid w:val="00C2325B"/>
    <w:rsid w:val="00C53512"/>
    <w:rsid w:val="00C54F1A"/>
    <w:rsid w:val="00C57677"/>
    <w:rsid w:val="00C91AC4"/>
    <w:rsid w:val="00C93EB6"/>
    <w:rsid w:val="00CB78A9"/>
    <w:rsid w:val="00CC0DCC"/>
    <w:rsid w:val="00CC4252"/>
    <w:rsid w:val="00CD653A"/>
    <w:rsid w:val="00CE0FD3"/>
    <w:rsid w:val="00CE4A99"/>
    <w:rsid w:val="00D008AC"/>
    <w:rsid w:val="00D12C90"/>
    <w:rsid w:val="00D21274"/>
    <w:rsid w:val="00D26614"/>
    <w:rsid w:val="00D559D6"/>
    <w:rsid w:val="00D778EA"/>
    <w:rsid w:val="00D81E96"/>
    <w:rsid w:val="00D8561E"/>
    <w:rsid w:val="00DA26B2"/>
    <w:rsid w:val="00DB2DCC"/>
    <w:rsid w:val="00DC1AA2"/>
    <w:rsid w:val="00E005C1"/>
    <w:rsid w:val="00E234D9"/>
    <w:rsid w:val="00E36765"/>
    <w:rsid w:val="00E62DC5"/>
    <w:rsid w:val="00E84114"/>
    <w:rsid w:val="00EA5F47"/>
    <w:rsid w:val="00EC1057"/>
    <w:rsid w:val="00EC145B"/>
    <w:rsid w:val="00EC5882"/>
    <w:rsid w:val="00ED276D"/>
    <w:rsid w:val="00EE52F2"/>
    <w:rsid w:val="00EF55A9"/>
    <w:rsid w:val="00F03E95"/>
    <w:rsid w:val="00F21361"/>
    <w:rsid w:val="00F42D23"/>
    <w:rsid w:val="00F6074F"/>
    <w:rsid w:val="00F7377B"/>
    <w:rsid w:val="00F82F10"/>
    <w:rsid w:val="00F9071F"/>
    <w:rsid w:val="00F920CF"/>
    <w:rsid w:val="00F93F96"/>
    <w:rsid w:val="00FA74B6"/>
    <w:rsid w:val="00FB6DD4"/>
    <w:rsid w:val="00FD2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56C2"/>
  <w15:docId w15:val="{2D5CA8B8-4C4B-4F31-84C6-489A3178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882"/>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8A5A2F"/>
    <w:rPr>
      <w:color w:val="0000FF" w:themeColor="hyperlink"/>
      <w:u w:val="single"/>
    </w:rPr>
  </w:style>
  <w:style w:type="paragraph" w:styleId="NormalIndent">
    <w:name w:val="Normal Indent"/>
    <w:basedOn w:val="Normal"/>
    <w:rsid w:val="00EC5882"/>
    <w:pPr>
      <w:ind w:left="720"/>
    </w:pPr>
    <w:rPr>
      <w:sz w:val="24"/>
      <w:szCs w:val="24"/>
      <w:lang w:val="hr-HR" w:eastAsia="hr-HR"/>
    </w:rPr>
  </w:style>
  <w:style w:type="character" w:customStyle="1" w:styleId="UnresolvedMention1">
    <w:name w:val="Unresolved Mention1"/>
    <w:basedOn w:val="DefaultParagraphFont"/>
    <w:uiPriority w:val="99"/>
    <w:semiHidden/>
    <w:unhideWhenUsed/>
    <w:rsid w:val="00101B9B"/>
    <w:rPr>
      <w:color w:val="605E5C"/>
      <w:shd w:val="clear" w:color="auto" w:fill="E1DFDD"/>
    </w:rPr>
  </w:style>
  <w:style w:type="character" w:styleId="FollowedHyperlink">
    <w:name w:val="FollowedHyperlink"/>
    <w:basedOn w:val="DefaultParagraphFont"/>
    <w:uiPriority w:val="99"/>
    <w:semiHidden/>
    <w:unhideWhenUsed/>
    <w:rsid w:val="00B00D0B"/>
    <w:rPr>
      <w:color w:val="800080" w:themeColor="followedHyperlink"/>
      <w:u w:val="single"/>
    </w:rPr>
  </w:style>
  <w:style w:type="paragraph" w:styleId="ListParagraph">
    <w:name w:val="List Paragraph"/>
    <w:basedOn w:val="Normal"/>
    <w:uiPriority w:val="34"/>
    <w:qFormat/>
    <w:rsid w:val="00F82F10"/>
    <w:pPr>
      <w:ind w:left="720"/>
      <w:contextualSpacing/>
    </w:pPr>
  </w:style>
  <w:style w:type="character" w:customStyle="1" w:styleId="UnresolvedMention2">
    <w:name w:val="Unresolved Mention2"/>
    <w:basedOn w:val="DefaultParagraphFont"/>
    <w:uiPriority w:val="99"/>
    <w:semiHidden/>
    <w:unhideWhenUsed/>
    <w:rsid w:val="00CE0FD3"/>
    <w:rPr>
      <w:color w:val="605E5C"/>
      <w:shd w:val="clear" w:color="auto" w:fill="E1DFDD"/>
    </w:rPr>
  </w:style>
  <w:style w:type="character" w:styleId="FootnoteReference">
    <w:name w:val="footnote reference"/>
    <w:aliases w:val="BVI fnr,ftref,Footnote Reference Superscript,Footnote Reference Number,Footnote Reference Number1,Footnote Reference Number2,Footnote Reference Number3,Footnote Reference Number4,Footnote Reference Number5,Footnote Reference Number6,f"/>
    <w:link w:val="Tablica1"/>
    <w:uiPriority w:val="99"/>
    <w:unhideWhenUsed/>
    <w:qFormat/>
    <w:rsid w:val="009400DB"/>
    <w:rPr>
      <w:sz w:val="16"/>
      <w:vertAlign w:val="superscript"/>
    </w:rPr>
  </w:style>
  <w:style w:type="paragraph" w:customStyle="1" w:styleId="Tablica1">
    <w:name w:val="Tablica 1"/>
    <w:basedOn w:val="Normal"/>
    <w:link w:val="FootnoteReference"/>
    <w:autoRedefine/>
    <w:uiPriority w:val="99"/>
    <w:qFormat/>
    <w:rsid w:val="009400DB"/>
    <w:pPr>
      <w:spacing w:after="160"/>
      <w:jc w:val="both"/>
    </w:pPr>
    <w:rPr>
      <w:sz w:val="16"/>
      <w:vertAlign w:val="superscript"/>
    </w:rPr>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n,Char"/>
    <w:basedOn w:val="Normal"/>
    <w:link w:val="FootnoteTextChar"/>
    <w:uiPriority w:val="99"/>
    <w:unhideWhenUsed/>
    <w:qFormat/>
    <w:rsid w:val="007B4C24"/>
    <w:pPr>
      <w:jc w:val="both"/>
    </w:pPr>
    <w:rPr>
      <w:rFonts w:eastAsiaTheme="minorHAnsi" w:cstheme="minorBidi"/>
      <w:lang w:val="bs-Latn-BA"/>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basedOn w:val="DefaultParagraphFont"/>
    <w:link w:val="FootnoteText"/>
    <w:uiPriority w:val="99"/>
    <w:rsid w:val="007B4C24"/>
    <w:rPr>
      <w:rFonts w:eastAsiaTheme="minorHAnsi" w:cstheme="minorBidi"/>
      <w:lang w:val="bs-Latn-BA"/>
    </w:rPr>
  </w:style>
  <w:style w:type="table" w:styleId="TableGrid">
    <w:name w:val="Table Grid"/>
    <w:basedOn w:val="TableNormal"/>
    <w:uiPriority w:val="39"/>
    <w:rsid w:val="00A44875"/>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5FF5"/>
    <w:pPr>
      <w:tabs>
        <w:tab w:val="center" w:pos="4536"/>
        <w:tab w:val="right" w:pos="9072"/>
      </w:tabs>
    </w:pPr>
  </w:style>
  <w:style w:type="character" w:customStyle="1" w:styleId="HeaderChar">
    <w:name w:val="Header Char"/>
    <w:basedOn w:val="DefaultParagraphFont"/>
    <w:link w:val="Header"/>
    <w:uiPriority w:val="99"/>
    <w:rsid w:val="00665FF5"/>
  </w:style>
  <w:style w:type="paragraph" w:styleId="Footer">
    <w:name w:val="footer"/>
    <w:basedOn w:val="Normal"/>
    <w:link w:val="FooterChar"/>
    <w:uiPriority w:val="99"/>
    <w:unhideWhenUsed/>
    <w:rsid w:val="00665FF5"/>
    <w:pPr>
      <w:tabs>
        <w:tab w:val="center" w:pos="4536"/>
        <w:tab w:val="right" w:pos="9072"/>
      </w:tabs>
    </w:pPr>
  </w:style>
  <w:style w:type="character" w:customStyle="1" w:styleId="FooterChar">
    <w:name w:val="Footer Char"/>
    <w:basedOn w:val="DefaultParagraphFont"/>
    <w:link w:val="Footer"/>
    <w:uiPriority w:val="99"/>
    <w:rsid w:val="00665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378293">
      <w:bodyDiv w:val="1"/>
      <w:marLeft w:val="0"/>
      <w:marRight w:val="0"/>
      <w:marTop w:val="0"/>
      <w:marBottom w:val="0"/>
      <w:divBdr>
        <w:top w:val="none" w:sz="0" w:space="0" w:color="auto"/>
        <w:left w:val="none" w:sz="0" w:space="0" w:color="auto"/>
        <w:bottom w:val="none" w:sz="0" w:space="0" w:color="auto"/>
        <w:right w:val="none" w:sz="0" w:space="0" w:color="auto"/>
      </w:divBdr>
      <w:divsChild>
        <w:div w:id="1939635057">
          <w:marLeft w:val="706"/>
          <w:marRight w:val="0"/>
          <w:marTop w:val="0"/>
          <w:marBottom w:val="0"/>
          <w:divBdr>
            <w:top w:val="none" w:sz="0" w:space="0" w:color="auto"/>
            <w:left w:val="none" w:sz="0" w:space="0" w:color="auto"/>
            <w:bottom w:val="none" w:sz="0" w:space="0" w:color="auto"/>
            <w:right w:val="none" w:sz="0" w:space="0" w:color="auto"/>
          </w:divBdr>
        </w:div>
      </w:divsChild>
    </w:div>
    <w:div w:id="2101756084">
      <w:bodyDiv w:val="1"/>
      <w:marLeft w:val="0"/>
      <w:marRight w:val="0"/>
      <w:marTop w:val="0"/>
      <w:marBottom w:val="0"/>
      <w:divBdr>
        <w:top w:val="none" w:sz="0" w:space="0" w:color="auto"/>
        <w:left w:val="none" w:sz="0" w:space="0" w:color="auto"/>
        <w:bottom w:val="none" w:sz="0" w:space="0" w:color="auto"/>
        <w:right w:val="none" w:sz="0" w:space="0" w:color="auto"/>
      </w:divBdr>
      <w:divsChild>
        <w:div w:id="661933949">
          <w:marLeft w:val="70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2" Type="http://schemas.openxmlformats.org/officeDocument/2006/relationships/hyperlink" Target="http://www.dei.gov.ba" TargetMode="External"/><Relationship Id="rId1" Type="http://schemas.openxmlformats.org/officeDocument/2006/relationships/hyperlink" Target="http://www.dei.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4E9DB-2E1D-4AC8-AD97-62EB649C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590</Words>
  <Characters>3364</Characters>
  <Application>Microsoft Office Word</Application>
  <DocSecurity>0</DocSecurity>
  <Lines>28</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Kavaz-Siručić</dc:creator>
  <cp:lastModifiedBy>Suzana Mijatović</cp:lastModifiedBy>
  <cp:revision>6</cp:revision>
  <cp:lastPrinted>2019-05-30T09:25:00Z</cp:lastPrinted>
  <dcterms:created xsi:type="dcterms:W3CDTF">2024-09-19T14:54:00Z</dcterms:created>
  <dcterms:modified xsi:type="dcterms:W3CDTF">2024-09-19T15:28:00Z</dcterms:modified>
</cp:coreProperties>
</file>