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13135" w:type="dxa"/>
        <w:tblLook w:val="04A0" w:firstRow="1" w:lastRow="0" w:firstColumn="1" w:lastColumn="0" w:noHBand="0" w:noVBand="1"/>
      </w:tblPr>
      <w:tblGrid>
        <w:gridCol w:w="2818"/>
        <w:gridCol w:w="3657"/>
        <w:gridCol w:w="3690"/>
        <w:gridCol w:w="2970"/>
      </w:tblGrid>
      <w:tr w:rsidR="00EB6C01" w:rsidRPr="0070658A" w14:paraId="35CF5B08" w14:textId="77777777" w:rsidTr="00CA433E">
        <w:trPr>
          <w:trHeight w:val="841"/>
        </w:trPr>
        <w:tc>
          <w:tcPr>
            <w:tcW w:w="2818" w:type="dxa"/>
            <w:shd w:val="clear" w:color="auto" w:fill="D5DCE4" w:themeFill="text2" w:themeFillTint="33"/>
          </w:tcPr>
          <w:p w14:paraId="5F7A6910" w14:textId="00E87628" w:rsidR="00EB6C01" w:rsidRPr="007506D8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</w:p>
          <w:p w14:paraId="0212C7D7" w14:textId="75DC582E" w:rsidR="00EB6C01" w:rsidRPr="007506D8" w:rsidRDefault="00EB6C01" w:rsidP="007506D8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Oblast</w:t>
            </w:r>
          </w:p>
        </w:tc>
        <w:tc>
          <w:tcPr>
            <w:tcW w:w="3657" w:type="dxa"/>
            <w:shd w:val="clear" w:color="auto" w:fill="D5DCE4" w:themeFill="text2" w:themeFillTint="33"/>
            <w:vAlign w:val="center"/>
          </w:tcPr>
          <w:p w14:paraId="50E443CC" w14:textId="74F55034" w:rsidR="00EB6C01" w:rsidRPr="0070658A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5E28D6C6" w14:textId="1D09A134" w:rsidR="00EB6C01" w:rsidRPr="0070658A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2014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. -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2020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90" w:type="dxa"/>
            <w:shd w:val="clear" w:color="auto" w:fill="D5DCE4" w:themeFill="text2" w:themeFillTint="33"/>
            <w:vAlign w:val="center"/>
          </w:tcPr>
          <w:p w14:paraId="338C4B6E" w14:textId="0AF242BC" w:rsidR="00EB6C01" w:rsidRPr="0070658A" w:rsidRDefault="00EB6C01" w:rsidP="000C59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7BEAA781" w14:textId="054B0434" w:rsidR="00EB6C01" w:rsidRPr="0070658A" w:rsidRDefault="00EB6C01" w:rsidP="0040394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21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. -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202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7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970" w:type="dxa"/>
            <w:shd w:val="clear" w:color="auto" w:fill="D5DCE4" w:themeFill="text2" w:themeFillTint="33"/>
            <w:vAlign w:val="center"/>
          </w:tcPr>
          <w:p w14:paraId="26DCA1F2" w14:textId="793D7549" w:rsidR="00CA433E" w:rsidRDefault="00EB6C01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Ukupan proračun </w:t>
            </w:r>
          </w:p>
          <w:p w14:paraId="06E91A5B" w14:textId="454C55A1" w:rsidR="00CA433E" w:rsidRDefault="00EB6C01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21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.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-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202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7</w:t>
            </w:r>
            <w:r w:rsidR="00E15B0D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  <w:r w:rsidR="00CA433E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 </w:t>
            </w:r>
          </w:p>
          <w:p w14:paraId="0B28C30C" w14:textId="37A4CC22" w:rsidR="00EB6C01" w:rsidRPr="00CA433E" w:rsidRDefault="00CA433E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(€)</w:t>
            </w:r>
          </w:p>
        </w:tc>
      </w:tr>
      <w:tr w:rsidR="00EB6C01" w:rsidRPr="0070658A" w14:paraId="64C925D0" w14:textId="77777777" w:rsidTr="00CA433E">
        <w:trPr>
          <w:trHeight w:val="838"/>
        </w:trPr>
        <w:tc>
          <w:tcPr>
            <w:tcW w:w="2818" w:type="dxa"/>
            <w:shd w:val="clear" w:color="auto" w:fill="FFFFFF"/>
            <w:vAlign w:val="center"/>
          </w:tcPr>
          <w:p w14:paraId="1CA0BC90" w14:textId="7FC5BE58" w:rsidR="00EB6C01" w:rsidRPr="007506D8" w:rsidRDefault="00EB6C01" w:rsidP="0040394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Znanost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/istraživanje</w:t>
            </w: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i inovacije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62CD0206" w14:textId="6D5084AC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Okvirni program za </w:t>
            </w:r>
            <w:proofErr w:type="spellStart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istraživanje</w:t>
            </w:r>
            <w:proofErr w:type="spellEnd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inovacije – Horizont 2020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330E6B7" w14:textId="77E5CACB" w:rsidR="00EB6C01" w:rsidRPr="0070658A" w:rsidRDefault="00EB6C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Horizont </w:t>
            </w:r>
            <w:proofErr w:type="spellStart"/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</w:t>
            </w:r>
            <w:r w:rsidR="00E15B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u</w:t>
            </w:r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rop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</w:t>
            </w:r>
            <w:proofErr w:type="spellEnd"/>
          </w:p>
        </w:tc>
        <w:tc>
          <w:tcPr>
            <w:tcW w:w="2970" w:type="dxa"/>
            <w:shd w:val="clear" w:color="auto" w:fill="FFFFFF"/>
            <w:vAlign w:val="center"/>
          </w:tcPr>
          <w:p w14:paraId="6DD378AB" w14:textId="73DC7621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95.5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EB6C01" w:rsidRPr="0070658A" w14:paraId="71C17FF3" w14:textId="77777777" w:rsidTr="00CA433E">
        <w:tc>
          <w:tcPr>
            <w:tcW w:w="2818" w:type="dxa"/>
            <w:shd w:val="clear" w:color="auto" w:fill="FFFFFF"/>
            <w:vAlign w:val="center"/>
          </w:tcPr>
          <w:p w14:paraId="7972B829" w14:textId="0F3475B0" w:rsidR="00EB6C01" w:rsidRPr="007506D8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Konkurentnost i poduzetništvo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3E3CB24" w14:textId="5D6EA9BE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konkurentnost poduzeća i mala i srednja poduzeća - COSME</w:t>
            </w:r>
          </w:p>
        </w:tc>
        <w:tc>
          <w:tcPr>
            <w:tcW w:w="3690" w:type="dxa"/>
            <w:shd w:val="clear" w:color="auto" w:fill="FFFFFF"/>
          </w:tcPr>
          <w:p w14:paraId="7C25BB08" w14:textId="77777777" w:rsidR="00EB6C01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</w:p>
          <w:p w14:paraId="0B0E7FE9" w14:textId="728AE928" w:rsidR="00EB6C01" w:rsidRPr="007E7348" w:rsidRDefault="00EB6C01" w:rsidP="004039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jedinstvenog tržišta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4F4E351" w14:textId="3B157947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1F8F20E3" w14:textId="77777777" w:rsidTr="00CA433E">
        <w:tc>
          <w:tcPr>
            <w:tcW w:w="2818" w:type="dxa"/>
            <w:shd w:val="clear" w:color="auto" w:fill="FFFFFF"/>
          </w:tcPr>
          <w:p w14:paraId="1AA1BA1C" w14:textId="44B9BC19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267B0F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Carinska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1B3AAB35" w14:textId="410FEA71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 2020</w:t>
            </w:r>
          </w:p>
        </w:tc>
        <w:tc>
          <w:tcPr>
            <w:tcW w:w="3690" w:type="dxa"/>
            <w:shd w:val="clear" w:color="auto" w:fill="FFFFFF"/>
          </w:tcPr>
          <w:p w14:paraId="34C6DE55" w14:textId="40AC4AD6" w:rsidR="00EB6C01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C4C20B2" w14:textId="3B7257E7" w:rsidR="00EB6C01" w:rsidRPr="00CA433E" w:rsidRDefault="0062039D" w:rsidP="007E73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950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EB6C01" w:rsidRPr="0070658A" w14:paraId="3253A5CA" w14:textId="77777777" w:rsidTr="00CA433E">
        <w:tc>
          <w:tcPr>
            <w:tcW w:w="2818" w:type="dxa"/>
            <w:shd w:val="clear" w:color="auto" w:fill="FFFFFF"/>
          </w:tcPr>
          <w:p w14:paraId="08268662" w14:textId="4D857F41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267B0F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Porezna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E074F42" w14:textId="496D7B78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Fiscalis 2020 </w:t>
            </w:r>
          </w:p>
        </w:tc>
        <w:tc>
          <w:tcPr>
            <w:tcW w:w="3690" w:type="dxa"/>
            <w:shd w:val="clear" w:color="auto" w:fill="FFFFFF"/>
          </w:tcPr>
          <w:p w14:paraId="09787BE9" w14:textId="0C2E6427" w:rsidR="00EB6C01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Fiscalis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364074" w14:textId="1C7DEA8A" w:rsidR="00EB6C01" w:rsidRPr="00CA433E" w:rsidRDefault="0062039D" w:rsidP="007E73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269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a</w:t>
            </w:r>
          </w:p>
        </w:tc>
      </w:tr>
      <w:tr w:rsidR="00EB6C01" w:rsidRPr="0070658A" w14:paraId="6AEAB8C2" w14:textId="77777777" w:rsidTr="00CA433E">
        <w:trPr>
          <w:trHeight w:val="352"/>
        </w:trPr>
        <w:tc>
          <w:tcPr>
            <w:tcW w:w="2818" w:type="dxa"/>
            <w:shd w:val="clear" w:color="auto" w:fill="FFFFFF"/>
          </w:tcPr>
          <w:p w14:paraId="58D03C2F" w14:textId="5C051824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Digitalne tehnologije i kapaciteti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6972592C" w14:textId="37F21AE5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D3E2C5" w14:textId="68BD73BF" w:rsidR="00EB6C01" w:rsidRPr="0070658A" w:rsidRDefault="00EB6C01" w:rsidP="0040394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Digitalna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</w:t>
            </w:r>
            <w:r w:rsidR="00E15B0D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u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ropa</w:t>
            </w:r>
            <w:proofErr w:type="spellEnd"/>
          </w:p>
        </w:tc>
        <w:tc>
          <w:tcPr>
            <w:tcW w:w="2970" w:type="dxa"/>
            <w:shd w:val="clear" w:color="auto" w:fill="FFFFFF"/>
            <w:vAlign w:val="center"/>
          </w:tcPr>
          <w:p w14:paraId="75AF8E15" w14:textId="7E5512C3" w:rsidR="00EB6C01" w:rsidRPr="0070658A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7.59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25504133" w14:textId="77777777" w:rsidTr="00CA433E">
        <w:tc>
          <w:tcPr>
            <w:tcW w:w="2818" w:type="dxa"/>
            <w:shd w:val="clear" w:color="auto" w:fill="FFFFFF"/>
            <w:vAlign w:val="center"/>
          </w:tcPr>
          <w:p w14:paraId="2A72E72F" w14:textId="0D6BAD13" w:rsidR="00EB6C01" w:rsidRPr="00267B0F" w:rsidRDefault="00EB6C01" w:rsidP="000D10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finan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ijskih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interesa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EU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151BC068" w14:textId="4140A863" w:rsidR="00EB6C01" w:rsidRDefault="00EB6C01" w:rsidP="0040394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C10D08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Hercule III</w:t>
            </w:r>
          </w:p>
        </w:tc>
        <w:tc>
          <w:tcPr>
            <w:tcW w:w="3690" w:type="dxa"/>
            <w:shd w:val="clear" w:color="auto" w:fill="FFFFFF"/>
          </w:tcPr>
          <w:p w14:paraId="64B11073" w14:textId="5C25D0E1" w:rsidR="00EB6C01" w:rsidRDefault="00EB6C01" w:rsidP="00C10D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C10D0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za borbu protiv pr</w:t>
            </w:r>
            <w:r w:rsidR="00E15B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ij</w:t>
            </w:r>
            <w:r w:rsidRPr="00C10D0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evara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7D0EE3B" w14:textId="57920D27" w:rsidR="00EB6C01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181</w:t>
            </w:r>
            <w:r w:rsidR="00CA433E" w:rsidRPr="00A71209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2 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EB6C01" w:rsidRPr="0070658A" w14:paraId="60FC37D9" w14:textId="77777777" w:rsidTr="00CA433E">
        <w:tc>
          <w:tcPr>
            <w:tcW w:w="2818" w:type="dxa"/>
            <w:shd w:val="clear" w:color="auto" w:fill="FFFFFF"/>
          </w:tcPr>
          <w:p w14:paraId="4459C693" w14:textId="0B62188A" w:rsidR="00EB6C01" w:rsidRDefault="00EB6C01" w:rsidP="001304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eura</w:t>
            </w:r>
          </w:p>
        </w:tc>
        <w:tc>
          <w:tcPr>
            <w:tcW w:w="3657" w:type="dxa"/>
            <w:shd w:val="clear" w:color="auto" w:fill="FFFFFF"/>
          </w:tcPr>
          <w:p w14:paraId="4323DB15" w14:textId="25412D09" w:rsidR="00EB6C01" w:rsidRPr="0013046F" w:rsidRDefault="00EB6C01" w:rsidP="001304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13046F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 2020</w:t>
            </w:r>
          </w:p>
        </w:tc>
        <w:tc>
          <w:tcPr>
            <w:tcW w:w="3690" w:type="dxa"/>
            <w:shd w:val="clear" w:color="auto" w:fill="FFFFFF"/>
          </w:tcPr>
          <w:p w14:paraId="51987AC3" w14:textId="36246D6E" w:rsidR="00EB6C01" w:rsidRPr="0013046F" w:rsidRDefault="00EB6C01" w:rsidP="001304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3046F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IV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1AA6547" w14:textId="2B3F1955" w:rsidR="00EB6C01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6.2 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EB6C01" w:rsidRPr="0070658A" w14:paraId="68B8160C" w14:textId="77777777" w:rsidTr="00CA433E">
        <w:trPr>
          <w:trHeight w:val="486"/>
        </w:trPr>
        <w:tc>
          <w:tcPr>
            <w:tcW w:w="2818" w:type="dxa"/>
            <w:shd w:val="clear" w:color="auto" w:fill="FFFFFF"/>
          </w:tcPr>
          <w:p w14:paraId="20C4F5EA" w14:textId="3F5D40B2" w:rsidR="00EB6C01" w:rsidRPr="007506D8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Obrazovanje, obuka, mladi i sport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314C74EF" w14:textId="47A1AF0A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EAEE2AE" w14:textId="35DBB456" w:rsidR="00EB6C01" w:rsidRPr="0070658A" w:rsidRDefault="00EB6C01" w:rsidP="00906A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D2ED541" w14:textId="154E5B57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26.2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EB6C01" w:rsidRPr="0070658A" w14:paraId="070A7786" w14:textId="77777777" w:rsidTr="00CA433E">
        <w:trPr>
          <w:trHeight w:val="564"/>
        </w:trPr>
        <w:tc>
          <w:tcPr>
            <w:tcW w:w="2818" w:type="dxa"/>
            <w:shd w:val="clear" w:color="auto" w:fill="FFFFFF"/>
          </w:tcPr>
          <w:p w14:paraId="04F6AB1B" w14:textId="3BCB7722" w:rsidR="00EB6C01" w:rsidRPr="007506D8" w:rsidRDefault="00EB6C01" w:rsidP="00906A81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sz w:val="24"/>
                <w:szCs w:val="24"/>
                <w:lang w:val="bs-Latn-BA"/>
              </w:rPr>
              <w:t>Kultura i audiovizuelna djelatnost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CF10895" w14:textId="3F1ADF56" w:rsidR="00EB6C01" w:rsidRPr="00906A81" w:rsidRDefault="00EB6C01" w:rsidP="00906A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Europa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D238218" w14:textId="2BDE743D" w:rsidR="00EB6C01" w:rsidRPr="00906A81" w:rsidRDefault="00EB6C01" w:rsidP="00906A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Europa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5E32B8C" w14:textId="53F10B71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2.44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0C59F8" w:rsidRPr="0070658A" w14:paraId="1209D9F3" w14:textId="77777777" w:rsidTr="00CA433E">
        <w:trPr>
          <w:trHeight w:val="489"/>
        </w:trPr>
        <w:tc>
          <w:tcPr>
            <w:tcW w:w="2818" w:type="dxa"/>
            <w:shd w:val="clear" w:color="auto" w:fill="FFFFFF"/>
          </w:tcPr>
          <w:p w14:paraId="03080CFB" w14:textId="54FFB659" w:rsidR="000C59F8" w:rsidRPr="007506D8" w:rsidRDefault="000C59F8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Civilno društvo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0C825071" w14:textId="060EDB84" w:rsidR="000C59F8" w:rsidRPr="0070658A" w:rsidRDefault="000C59F8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Europa za građane</w:t>
            </w:r>
          </w:p>
        </w:tc>
        <w:tc>
          <w:tcPr>
            <w:tcW w:w="3690" w:type="dxa"/>
            <w:vMerge w:val="restart"/>
            <w:shd w:val="clear" w:color="auto" w:fill="FFFFFF"/>
          </w:tcPr>
          <w:p w14:paraId="51DC7A28" w14:textId="77777777" w:rsidR="000C59F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14:paraId="71B2B75E" w14:textId="47242CEE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0C59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Građani, jednakost, prava i vrijednosti (CERV)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14:paraId="7E54B0A6" w14:textId="44800E33" w:rsidR="000C59F8" w:rsidRPr="0070658A" w:rsidRDefault="000C59F8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1.5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0C59F8" w:rsidRPr="0070658A" w14:paraId="121F5DA2" w14:textId="77777777" w:rsidTr="00CA433E">
        <w:trPr>
          <w:trHeight w:val="710"/>
        </w:trPr>
        <w:tc>
          <w:tcPr>
            <w:tcW w:w="2818" w:type="dxa"/>
            <w:shd w:val="clear" w:color="auto" w:fill="FFFFFF"/>
            <w:vAlign w:val="center"/>
          </w:tcPr>
          <w:p w14:paraId="3A440387" w14:textId="101E81C5" w:rsidR="000C59F8" w:rsidRPr="007506D8" w:rsidRDefault="000C59F8" w:rsidP="000C59F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Prava i nediskriminacija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3058DB4F" w14:textId="2A8CCFDA" w:rsidR="000C59F8" w:rsidRPr="0070658A" w:rsidRDefault="000C59F8" w:rsidP="000C59F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prava, jednakost i građanstvo</w:t>
            </w:r>
          </w:p>
        </w:tc>
        <w:tc>
          <w:tcPr>
            <w:tcW w:w="3690" w:type="dxa"/>
            <w:vMerge/>
            <w:shd w:val="clear" w:color="auto" w:fill="FFFFFF"/>
          </w:tcPr>
          <w:p w14:paraId="366E94CA" w14:textId="690E2E54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14:paraId="5BE24289" w14:textId="3351673C" w:rsidR="000C59F8" w:rsidRPr="0070658A" w:rsidRDefault="000C59F8" w:rsidP="000C59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</w:p>
        </w:tc>
      </w:tr>
      <w:tr w:rsidR="000C59F8" w:rsidRPr="0070658A" w14:paraId="5F6BB37C" w14:textId="77777777" w:rsidTr="00CA433E">
        <w:tc>
          <w:tcPr>
            <w:tcW w:w="2818" w:type="dxa"/>
            <w:shd w:val="clear" w:color="auto" w:fill="FFFFFF"/>
            <w:vAlign w:val="center"/>
          </w:tcPr>
          <w:p w14:paraId="22997C12" w14:textId="4A02D3EC" w:rsidR="000C59F8" w:rsidRPr="007506D8" w:rsidRDefault="000C59F8" w:rsidP="000C59F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Socijalna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753991BE" w14:textId="6988EED5" w:rsidR="000C59F8" w:rsidRPr="0070658A" w:rsidRDefault="000C59F8" w:rsidP="000C59F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zapošljavanje i društvene inovacije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(EaSI)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992E5B" w14:textId="453F4303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za zapošljavanje i socijalne inovacije (EaSI/ESF+)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B9432BF" w14:textId="60A780F6" w:rsidR="000C59F8" w:rsidRDefault="0062039D" w:rsidP="000C59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760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EB6C01" w:rsidRPr="0070658A" w14:paraId="72F0630A" w14:textId="77777777" w:rsidTr="00CA433E">
        <w:tc>
          <w:tcPr>
            <w:tcW w:w="2818" w:type="dxa"/>
            <w:shd w:val="clear" w:color="auto" w:fill="FFFFFF"/>
          </w:tcPr>
          <w:p w14:paraId="6081207D" w14:textId="150BD4C4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Zdravstvo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517540EE" w14:textId="5A5A0916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Treći zdravstveni program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CB8B3C" w14:textId="2B8924AD" w:rsidR="00EB6C01" w:rsidRPr="007E7348" w:rsidRDefault="00EB6C01" w:rsidP="003F02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EU za zdravlje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A48B910" w14:textId="2F9D376F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5.3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521EFEE1" w14:textId="77777777" w:rsidTr="00CA433E">
        <w:tc>
          <w:tcPr>
            <w:tcW w:w="2818" w:type="dxa"/>
            <w:shd w:val="clear" w:color="auto" w:fill="FFFFFF"/>
          </w:tcPr>
          <w:p w14:paraId="2022A4C0" w14:textId="0DAC900D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079B593" w14:textId="54C8383F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8379D39" w14:textId="28ADB88C" w:rsidR="00EB6C01" w:rsidRPr="007E7348" w:rsidRDefault="00EB6C01" w:rsidP="00BF550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8975EDD" w14:textId="371981C7" w:rsidR="00EB6C01" w:rsidRDefault="0062039D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300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E15B0D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EB6C01" w:rsidRPr="0070658A" w14:paraId="5B8AF80E" w14:textId="77777777" w:rsidTr="00CA433E">
        <w:tc>
          <w:tcPr>
            <w:tcW w:w="2818" w:type="dxa"/>
            <w:shd w:val="clear" w:color="auto" w:fill="FFFFFF"/>
          </w:tcPr>
          <w:p w14:paraId="4F5CCDF6" w14:textId="326F2604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sz w:val="24"/>
                <w:szCs w:val="24"/>
                <w:lang w:val="bs-Latn-BA"/>
              </w:rPr>
              <w:lastRenderedPageBreak/>
              <w:t>Civilna zaštita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329F8F7" w14:textId="6C1727BF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Unije za civilnu zaštitu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C40D919" w14:textId="214E82A5" w:rsidR="00EB6C01" w:rsidRPr="007E7348" w:rsidRDefault="00EB6C01" w:rsidP="00906A8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Mehanizam za civilnu zaštitu Unije i „rescEU“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ED564DA" w14:textId="11F3318E" w:rsidR="00EB6C01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3.32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7D6D8F9F" w14:textId="77777777" w:rsidTr="00CA433E">
        <w:tc>
          <w:tcPr>
            <w:tcW w:w="2818" w:type="dxa"/>
            <w:shd w:val="clear" w:color="auto" w:fill="FFFFFF"/>
          </w:tcPr>
          <w:p w14:paraId="234AB584" w14:textId="3322B696" w:rsidR="00EB6C01" w:rsidRPr="007506D8" w:rsidRDefault="00EB6C01" w:rsidP="007506D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proofErr w:type="spellStart"/>
            <w:r w:rsidRPr="007506D8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 w:rsidRPr="007506D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i/>
                <w:sz w:val="24"/>
                <w:szCs w:val="24"/>
              </w:rPr>
              <w:t>potroša</w:t>
            </w:r>
            <w:r w:rsidR="00CA58F8">
              <w:rPr>
                <w:rFonts w:ascii="Arial" w:hAnsi="Arial" w:cs="Arial"/>
                <w:i/>
                <w:sz w:val="24"/>
                <w:szCs w:val="24"/>
              </w:rPr>
              <w:t>č</w:t>
            </w:r>
            <w:r w:rsidRPr="007506D8">
              <w:rPr>
                <w:rFonts w:ascii="Arial" w:hAnsi="Arial" w:cs="Arial"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657" w:type="dxa"/>
            <w:shd w:val="clear" w:color="auto" w:fill="FFFFFF"/>
            <w:vAlign w:val="center"/>
          </w:tcPr>
          <w:p w14:paraId="1E937237" w14:textId="0BE06DE0" w:rsidR="00EB6C01" w:rsidRPr="007506D8" w:rsidRDefault="00EB6C01" w:rsidP="007506D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potrošače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567DEC" w14:textId="6F5C41B7" w:rsidR="00EB6C01" w:rsidRPr="0070658A" w:rsidRDefault="00EB6C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jedinstvenog tržišta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9917CCD" w14:textId="5AF1C2F9" w:rsidR="00EB6C01" w:rsidRPr="0070658A" w:rsidRDefault="00EB6C01" w:rsidP="007506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6D10F592" w14:textId="77777777" w:rsidTr="00CA433E">
        <w:tc>
          <w:tcPr>
            <w:tcW w:w="2818" w:type="dxa"/>
            <w:shd w:val="clear" w:color="auto" w:fill="FFFFFF"/>
            <w:vAlign w:val="center"/>
          </w:tcPr>
          <w:p w14:paraId="313E5095" w14:textId="08230F95" w:rsidR="00EB6C01" w:rsidRPr="007506D8" w:rsidRDefault="00EB6C01" w:rsidP="00BF550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okoliša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2882B3D" w14:textId="2A680EE0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Program za </w:t>
            </w: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zaštitu </w:t>
            </w:r>
            <w:r w:rsidR="00E15B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okoliša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klimatske aktivnosti </w:t>
            </w:r>
            <w:r w:rsidR="00CA433E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(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LIFE</w:t>
            </w:r>
            <w:r w:rsidR="00CA433E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3690" w:type="dxa"/>
            <w:shd w:val="clear" w:color="auto" w:fill="FFFFFF"/>
          </w:tcPr>
          <w:p w14:paraId="2021C32A" w14:textId="693411DD" w:rsidR="00EB6C01" w:rsidRPr="00064EA9" w:rsidRDefault="00EB6C01" w:rsidP="009921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Program za zaštitu </w:t>
            </w:r>
            <w:r w:rsidR="00E15B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okoliša</w:t>
            </w: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i klimatske aktivnosti (LIFE)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CEF8D6A" w14:textId="2C97871E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5.43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</w:tbl>
    <w:p w14:paraId="52096A5F" w14:textId="77777777" w:rsidR="00916663" w:rsidRDefault="00916663"/>
    <w:sectPr w:rsidR="00916663" w:rsidSect="00EC468E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EFD3" w14:textId="77777777" w:rsidR="00CC0F44" w:rsidRDefault="00CC0F44" w:rsidP="005E6C33">
      <w:pPr>
        <w:spacing w:after="0" w:line="240" w:lineRule="auto"/>
      </w:pPr>
      <w:r>
        <w:separator/>
      </w:r>
    </w:p>
  </w:endnote>
  <w:endnote w:type="continuationSeparator" w:id="0">
    <w:p w14:paraId="04AB0521" w14:textId="77777777" w:rsidR="00CC0F44" w:rsidRDefault="00CC0F44" w:rsidP="005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14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02907" w14:textId="5A66742B" w:rsidR="00417D97" w:rsidRDefault="00417D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2C8FD" w14:textId="77777777" w:rsidR="00417D97" w:rsidRDefault="00417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2673" w14:textId="77777777" w:rsidR="00CC0F44" w:rsidRDefault="00CC0F44" w:rsidP="005E6C33">
      <w:pPr>
        <w:spacing w:after="0" w:line="240" w:lineRule="auto"/>
      </w:pPr>
      <w:r>
        <w:separator/>
      </w:r>
    </w:p>
  </w:footnote>
  <w:footnote w:type="continuationSeparator" w:id="0">
    <w:p w14:paraId="72B86914" w14:textId="77777777" w:rsidR="00CC0F44" w:rsidRDefault="00CC0F44" w:rsidP="005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BA3E" w14:textId="5D244733" w:rsidR="005E6C33" w:rsidRPr="00CA433E" w:rsidRDefault="005E6C33" w:rsidP="005E6C33">
    <w:pPr>
      <w:pStyle w:val="Zaglavlje"/>
      <w:jc w:val="center"/>
      <w:rPr>
        <w:b/>
        <w:sz w:val="28"/>
        <w:szCs w:val="28"/>
        <w:lang w:val="bs-Latn-BA"/>
      </w:rPr>
    </w:pPr>
    <w:r w:rsidRPr="00CA433E">
      <w:rPr>
        <w:b/>
        <w:sz w:val="28"/>
        <w:szCs w:val="28"/>
        <w:lang w:val="bs-Latn-BA"/>
      </w:rPr>
      <w:t>Uporedni pregled programa Unije za period 2014-2020</w:t>
    </w:r>
    <w:r w:rsidR="009B1AFE" w:rsidRPr="00CA433E">
      <w:rPr>
        <w:b/>
        <w:sz w:val="28"/>
        <w:szCs w:val="28"/>
        <w:lang w:val="bs-Latn-BA"/>
      </w:rPr>
      <w:t xml:space="preserve"> 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162"/>
    <w:multiLevelType w:val="hybridMultilevel"/>
    <w:tmpl w:val="A37A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E7E96"/>
    <w:multiLevelType w:val="hybridMultilevel"/>
    <w:tmpl w:val="0ECC277A"/>
    <w:lvl w:ilvl="0" w:tplc="65F286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1A5"/>
    <w:multiLevelType w:val="hybridMultilevel"/>
    <w:tmpl w:val="2BE2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E5058"/>
    <w:multiLevelType w:val="hybridMultilevel"/>
    <w:tmpl w:val="967E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F3E8E"/>
    <w:multiLevelType w:val="hybridMultilevel"/>
    <w:tmpl w:val="7EA4F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1A20A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E55EF"/>
    <w:multiLevelType w:val="hybridMultilevel"/>
    <w:tmpl w:val="E912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46A85"/>
    <w:multiLevelType w:val="hybridMultilevel"/>
    <w:tmpl w:val="F884A4FC"/>
    <w:lvl w:ilvl="0" w:tplc="DD58FA38">
      <w:start w:val="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448"/>
    <w:multiLevelType w:val="hybridMultilevel"/>
    <w:tmpl w:val="32C65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356680">
    <w:abstractNumId w:val="2"/>
  </w:num>
  <w:num w:numId="2" w16cid:durableId="1445731785">
    <w:abstractNumId w:val="6"/>
  </w:num>
  <w:num w:numId="3" w16cid:durableId="21367908">
    <w:abstractNumId w:val="3"/>
  </w:num>
  <w:num w:numId="4" w16cid:durableId="1834103088">
    <w:abstractNumId w:val="7"/>
  </w:num>
  <w:num w:numId="5" w16cid:durableId="2071994167">
    <w:abstractNumId w:val="0"/>
  </w:num>
  <w:num w:numId="6" w16cid:durableId="1190877644">
    <w:abstractNumId w:val="5"/>
  </w:num>
  <w:num w:numId="7" w16cid:durableId="905795136">
    <w:abstractNumId w:val="1"/>
  </w:num>
  <w:num w:numId="8" w16cid:durableId="136682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C0"/>
    <w:rsid w:val="00011A88"/>
    <w:rsid w:val="00064EA9"/>
    <w:rsid w:val="00087BC7"/>
    <w:rsid w:val="0009453A"/>
    <w:rsid w:val="000A21ED"/>
    <w:rsid w:val="000B2197"/>
    <w:rsid w:val="000C59F8"/>
    <w:rsid w:val="000D103A"/>
    <w:rsid w:val="0013046F"/>
    <w:rsid w:val="00267B0F"/>
    <w:rsid w:val="00307A5B"/>
    <w:rsid w:val="003F0215"/>
    <w:rsid w:val="00403944"/>
    <w:rsid w:val="00417D97"/>
    <w:rsid w:val="005E6C33"/>
    <w:rsid w:val="0062039D"/>
    <w:rsid w:val="006D2601"/>
    <w:rsid w:val="0070658A"/>
    <w:rsid w:val="007506D8"/>
    <w:rsid w:val="007A0545"/>
    <w:rsid w:val="007B5E74"/>
    <w:rsid w:val="007E7348"/>
    <w:rsid w:val="00873457"/>
    <w:rsid w:val="008C3036"/>
    <w:rsid w:val="00906A81"/>
    <w:rsid w:val="00916663"/>
    <w:rsid w:val="009921C0"/>
    <w:rsid w:val="009B1AFE"/>
    <w:rsid w:val="009C305A"/>
    <w:rsid w:val="00A71209"/>
    <w:rsid w:val="00B051BF"/>
    <w:rsid w:val="00B95712"/>
    <w:rsid w:val="00BF5504"/>
    <w:rsid w:val="00C02B3A"/>
    <w:rsid w:val="00C10D08"/>
    <w:rsid w:val="00C11CD1"/>
    <w:rsid w:val="00C22407"/>
    <w:rsid w:val="00C356D4"/>
    <w:rsid w:val="00C67BBF"/>
    <w:rsid w:val="00C777D2"/>
    <w:rsid w:val="00CA433E"/>
    <w:rsid w:val="00CA58F8"/>
    <w:rsid w:val="00CB4AA4"/>
    <w:rsid w:val="00CC0F44"/>
    <w:rsid w:val="00D70816"/>
    <w:rsid w:val="00DA7E4B"/>
    <w:rsid w:val="00DD717E"/>
    <w:rsid w:val="00E15B0D"/>
    <w:rsid w:val="00EB6C01"/>
    <w:rsid w:val="00EC468E"/>
    <w:rsid w:val="00F64AE5"/>
    <w:rsid w:val="00FC1109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DBE7"/>
  <w15:chartTrackingRefBased/>
  <w15:docId w15:val="{C61FF8CC-1569-423C-86E2-D01E685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921C0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9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7B5E74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E6C33"/>
  </w:style>
  <w:style w:type="paragraph" w:styleId="Podnoje">
    <w:name w:val="footer"/>
    <w:basedOn w:val="Normalno"/>
    <w:link w:val="Podno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E6C33"/>
  </w:style>
  <w:style w:type="character" w:styleId="Referencakomentara">
    <w:name w:val="annotation reference"/>
    <w:basedOn w:val="Zadanifontparagrafa"/>
    <w:uiPriority w:val="99"/>
    <w:semiHidden/>
    <w:unhideWhenUsed/>
    <w:rsid w:val="000D103A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0D103A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0D103A"/>
    <w:rPr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0D103A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0D103A"/>
    <w:rPr>
      <w:b/>
      <w:bCs/>
      <w:sz w:val="20"/>
      <w:szCs w:val="20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0D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D103A"/>
    <w:rPr>
      <w:rFonts w:ascii="Segoe UI" w:hAnsi="Segoe UI" w:cs="Segoe UI"/>
      <w:sz w:val="18"/>
      <w:szCs w:val="18"/>
    </w:rPr>
  </w:style>
  <w:style w:type="paragraph" w:styleId="Ponovnipregled">
    <w:name w:val="Revision"/>
    <w:hidden/>
    <w:uiPriority w:val="99"/>
    <w:semiHidden/>
    <w:rsid w:val="00EB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Leko</dc:creator>
  <cp:keywords/>
  <dc:description/>
  <cp:lastModifiedBy>Suzana Mijatović</cp:lastModifiedBy>
  <cp:revision>3</cp:revision>
  <dcterms:created xsi:type="dcterms:W3CDTF">2023-12-13T09:09:00Z</dcterms:created>
  <dcterms:modified xsi:type="dcterms:W3CDTF">2023-12-13T09:14:00Z</dcterms:modified>
</cp:coreProperties>
</file>