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1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2169"/>
        <w:gridCol w:w="10781"/>
      </w:tblGrid>
      <w:tr w:rsidR="00541F7D" w:rsidRPr="005D031D" w14:paraId="4E5E4C17" w14:textId="77777777" w:rsidTr="00F72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/>
          </w:tcPr>
          <w:p w14:paraId="482226D4" w14:textId="77777777" w:rsidR="00541F7D" w:rsidRPr="005D031D" w:rsidRDefault="00541F7D" w:rsidP="00F720CC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  <w:t>Naziv obuke</w:t>
            </w:r>
          </w:p>
        </w:tc>
        <w:tc>
          <w:tcPr>
            <w:tcW w:w="11605" w:type="dxa"/>
            <w:shd w:val="clear" w:color="auto" w:fill="F2F2F2"/>
          </w:tcPr>
          <w:p w14:paraId="613877F1" w14:textId="77777777" w:rsidR="00541F7D" w:rsidRPr="005D031D" w:rsidRDefault="00541F7D" w:rsidP="00F72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8"/>
                <w:szCs w:val="28"/>
                <w:lang w:val="hr-BA"/>
              </w:rPr>
            </w:pPr>
            <w:r w:rsidRPr="005D031D">
              <w:rPr>
                <w:rFonts w:ascii="Cambria" w:eastAsia="Calibri" w:hAnsi="Cambria" w:cs="Times New Roman"/>
                <w:color w:val="000000"/>
                <w:sz w:val="28"/>
                <w:szCs w:val="28"/>
                <w:lang w:val="hr-BA"/>
              </w:rPr>
              <w:t>j) VJEŠTINE KOMUNIKACIJE NA ENGLESKOM JEZIKU U PROCESU 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hr-BA"/>
              </w:rPr>
              <w:t>U</w:t>
            </w:r>
            <w:r w:rsidRPr="005D031D">
              <w:rPr>
                <w:rFonts w:ascii="Cambria" w:eastAsia="Calibri" w:hAnsi="Cambria" w:cs="Times New Roman"/>
                <w:color w:val="000000"/>
                <w:sz w:val="28"/>
                <w:szCs w:val="28"/>
                <w:lang w:val="hr-BA"/>
              </w:rPr>
              <w:t>ROPSKIH INTEGRACIJA</w:t>
            </w:r>
          </w:p>
        </w:tc>
      </w:tr>
      <w:tr w:rsidR="00541F7D" w:rsidRPr="005D031D" w14:paraId="7A4C7F0F" w14:textId="77777777" w:rsidTr="00F72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/>
          </w:tcPr>
          <w:p w14:paraId="1299EBA5" w14:textId="77777777" w:rsidR="00541F7D" w:rsidRPr="005D031D" w:rsidRDefault="00541F7D" w:rsidP="00F720CC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  <w:t>Sadržaj obuke</w:t>
            </w:r>
          </w:p>
        </w:tc>
        <w:tc>
          <w:tcPr>
            <w:tcW w:w="11605" w:type="dxa"/>
            <w:shd w:val="clear" w:color="auto" w:fill="F2F2F2"/>
          </w:tcPr>
          <w:p w14:paraId="35F1D1E3" w14:textId="77777777" w:rsidR="00541F7D" w:rsidRPr="005D031D" w:rsidRDefault="00541F7D" w:rsidP="00F720CC">
            <w:pPr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  <w:t>Komuniciranje i pregovaranje na engleskom jeziku</w:t>
            </w:r>
          </w:p>
          <w:p w14:paraId="190DCD1B" w14:textId="77777777" w:rsidR="00541F7D" w:rsidRPr="005D031D" w:rsidRDefault="00541F7D" w:rsidP="00F720CC">
            <w:pPr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  <w:t>Terminologija EU</w:t>
            </w:r>
          </w:p>
          <w:p w14:paraId="41823DE7" w14:textId="77777777" w:rsidR="00541F7D" w:rsidRPr="005D031D" w:rsidRDefault="00541F7D" w:rsidP="00F720CC">
            <w:pPr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  <w:t>Vještine pisanja na engleskom jeziku</w:t>
            </w:r>
          </w:p>
          <w:p w14:paraId="3C8DB07E" w14:textId="77777777" w:rsidR="00541F7D" w:rsidRPr="005D031D" w:rsidRDefault="00541F7D" w:rsidP="00F720CC">
            <w:pPr>
              <w:numPr>
                <w:ilvl w:val="0"/>
                <w:numId w:val="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Pravila poslovne korespondencije na engleskom jeziku</w:t>
            </w:r>
          </w:p>
          <w:p w14:paraId="22B8A8FE" w14:textId="77777777" w:rsidR="00541F7D" w:rsidRPr="005D031D" w:rsidRDefault="00541F7D" w:rsidP="00F720CC">
            <w:pPr>
              <w:numPr>
                <w:ilvl w:val="0"/>
                <w:numId w:val="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Pisanje e-mailova i pisama na engleskom jeziku</w:t>
            </w:r>
          </w:p>
          <w:p w14:paraId="2137DC3C" w14:textId="3BC0D7A2" w:rsidR="00541F7D" w:rsidRPr="005D031D" w:rsidRDefault="00541F7D" w:rsidP="00F720CC">
            <w:pPr>
              <w:numPr>
                <w:ilvl w:val="0"/>
                <w:numId w:val="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Izrada izvješ</w:t>
            </w:r>
            <w:r w:rsidR="00420226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ć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a, prezentacija i pozicija na engleskom jeziku</w:t>
            </w:r>
          </w:p>
          <w:p w14:paraId="7708B9F8" w14:textId="77777777" w:rsidR="00541F7D" w:rsidRPr="005D031D" w:rsidRDefault="00541F7D" w:rsidP="00F720CC">
            <w:pPr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  <w:t>Vještine prezentiranja na engleskom jeziku</w:t>
            </w:r>
          </w:p>
          <w:p w14:paraId="24D34692" w14:textId="3D4300A4" w:rsidR="00541F7D" w:rsidRPr="005D031D" w:rsidRDefault="00541F7D" w:rsidP="00F720CC">
            <w:pPr>
              <w:numPr>
                <w:ilvl w:val="0"/>
                <w:numId w:val="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Sudjelovanje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na sastancima i predsjedanje sastancima</w:t>
            </w:r>
          </w:p>
          <w:p w14:paraId="58472308" w14:textId="77777777" w:rsidR="00541F7D" w:rsidRPr="005D031D" w:rsidRDefault="00541F7D" w:rsidP="00F720CC">
            <w:pPr>
              <w:numPr>
                <w:ilvl w:val="0"/>
                <w:numId w:val="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Govor tijela</w:t>
            </w:r>
          </w:p>
          <w:p w14:paraId="3C17DB80" w14:textId="77777777" w:rsidR="00541F7D" w:rsidRPr="005D031D" w:rsidRDefault="00541F7D" w:rsidP="00F720CC">
            <w:pPr>
              <w:numPr>
                <w:ilvl w:val="0"/>
                <w:numId w:val="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Odgovaranje na problematična pitanja </w:t>
            </w:r>
          </w:p>
        </w:tc>
      </w:tr>
      <w:tr w:rsidR="00541F7D" w:rsidRPr="005D031D" w14:paraId="36FAC72E" w14:textId="77777777" w:rsidTr="00F72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/>
          </w:tcPr>
          <w:p w14:paraId="63B3602D" w14:textId="77777777" w:rsidR="00541F7D" w:rsidRPr="005D031D" w:rsidRDefault="00541F7D" w:rsidP="00F720CC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</w:pPr>
          </w:p>
          <w:p w14:paraId="737D96C1" w14:textId="77777777" w:rsidR="00541F7D" w:rsidRPr="005D031D" w:rsidRDefault="00541F7D" w:rsidP="00F720CC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  <w:t>Trajanje obuke izraženo brojem akademskih sati</w:t>
            </w:r>
          </w:p>
        </w:tc>
        <w:tc>
          <w:tcPr>
            <w:tcW w:w="11605" w:type="dxa"/>
            <w:shd w:val="clear" w:color="auto" w:fill="F2F2F2"/>
          </w:tcPr>
          <w:p w14:paraId="340D6658" w14:textId="77777777" w:rsidR="00541F7D" w:rsidRPr="005D031D" w:rsidRDefault="00541F7D" w:rsidP="00F72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</w:p>
          <w:p w14:paraId="011C1E1B" w14:textId="77777777" w:rsidR="00541F7D" w:rsidRPr="005C15BD" w:rsidRDefault="00541F7D" w:rsidP="00F720CC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C15B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Klasična obuka u učionici: 8 akademskih sati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,</w:t>
            </w:r>
            <w:r w:rsidRPr="005C15BD">
              <w:rPr>
                <w:rFonts w:ascii="Cambria" w:eastAsia="Calibri" w:hAnsi="Cambria" w:cs="Times New Roman"/>
              </w:rPr>
              <w:t xml:space="preserve"> </w:t>
            </w:r>
            <w:r w:rsidRPr="005C15B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t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o jest</w:t>
            </w:r>
            <w:r w:rsidRPr="005C15B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obuka u trajanju od 1 dana</w:t>
            </w:r>
          </w:p>
          <w:p w14:paraId="2EBBA702" w14:textId="77777777" w:rsidR="00541F7D" w:rsidRPr="005C15BD" w:rsidRDefault="00541F7D" w:rsidP="00F720CC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C15B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Webinar: 5 akademskih sati</w:t>
            </w:r>
          </w:p>
          <w:p w14:paraId="7002D037" w14:textId="77777777" w:rsidR="00541F7D" w:rsidRPr="005D031D" w:rsidRDefault="00541F7D" w:rsidP="00F720CC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</w:p>
        </w:tc>
      </w:tr>
      <w:tr w:rsidR="00541F7D" w:rsidRPr="005D031D" w14:paraId="1AAD2E13" w14:textId="77777777" w:rsidTr="00F72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/>
          </w:tcPr>
          <w:p w14:paraId="4DB7EEE0" w14:textId="77777777" w:rsidR="00541F7D" w:rsidRPr="005D031D" w:rsidRDefault="00541F7D" w:rsidP="00F720CC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</w:pPr>
          </w:p>
          <w:p w14:paraId="2453E5F0" w14:textId="77777777" w:rsidR="00541F7D" w:rsidRPr="005D031D" w:rsidRDefault="00541F7D" w:rsidP="00F720CC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</w:pPr>
          </w:p>
          <w:p w14:paraId="41A8E481" w14:textId="77777777" w:rsidR="00541F7D" w:rsidRPr="005D031D" w:rsidRDefault="00541F7D" w:rsidP="00F720CC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</w:pPr>
          </w:p>
          <w:p w14:paraId="07530B2C" w14:textId="77777777" w:rsidR="00541F7D" w:rsidRPr="005D031D" w:rsidRDefault="00541F7D" w:rsidP="00F720CC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</w:pPr>
          </w:p>
          <w:p w14:paraId="17E05674" w14:textId="77777777" w:rsidR="00541F7D" w:rsidRPr="005D031D" w:rsidRDefault="00541F7D" w:rsidP="00F720CC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  <w:t>Opis obuke</w:t>
            </w:r>
          </w:p>
        </w:tc>
        <w:tc>
          <w:tcPr>
            <w:tcW w:w="11605" w:type="dxa"/>
            <w:shd w:val="clear" w:color="auto" w:fill="F2F2F2"/>
          </w:tcPr>
          <w:p w14:paraId="14614DDA" w14:textId="77777777" w:rsidR="00541F7D" w:rsidRPr="005D031D" w:rsidRDefault="00541F7D" w:rsidP="00F720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Svi državni službenici koji komuniciraju s predstavnicima E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u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ropske unije i 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sudjeluju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u radu tijela u 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sustavu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koordinacije procesa e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u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ropskih integracija moraju biti upoznati s pravilima pisanja i komunikacije, kao i s prezentacijskim vještinama na engleskom jeziku.</w:t>
            </w:r>
          </w:p>
          <w:p w14:paraId="73F45007" w14:textId="77777777" w:rsidR="00541F7D" w:rsidRPr="005D031D" w:rsidRDefault="00541F7D" w:rsidP="00F720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Terminologija i jezik koji se koriste u službenoj pisanoj komunikaciji, kao i na sastancima i pregovorima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,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razlikuju se od onih u svakodnevnoj upo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rabi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. Za uspješnu službenu komunikaciju potrebno je savladati specifičnu terminologiju i slijediti relevantne terminološke baze i metodološke smjernice (BiHterm, </w:t>
            </w:r>
            <w:r w:rsidRPr="00DE179E">
              <w:rPr>
                <w:rFonts w:ascii="Cambria" w:eastAsia="Calibri" w:hAnsi="Cambria" w:cs="Times New Roman"/>
                <w:i/>
                <w:iCs/>
                <w:sz w:val="20"/>
                <w:szCs w:val="20"/>
                <w:lang w:val="hr-BA"/>
              </w:rPr>
              <w:t>EUR-lex, English Style Guide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E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u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ropske komisije i sl.).</w:t>
            </w:r>
          </w:p>
          <w:p w14:paraId="7EAF0058" w14:textId="77777777" w:rsidR="00541F7D" w:rsidRPr="005D031D" w:rsidRDefault="00541F7D" w:rsidP="00F720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Za 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sudjelovanje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na sastancima i pregovorima potrebne su odgovarajuće prezentacijske vještine kako bi poruka koja se prenosi bila jasna i nedvo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jbena. 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Jezik mora biti ekonomičan, a terminologija stručna i precizna.       </w:t>
            </w:r>
          </w:p>
        </w:tc>
      </w:tr>
      <w:tr w:rsidR="00541F7D" w:rsidRPr="005D031D" w14:paraId="4EF5E444" w14:textId="77777777" w:rsidTr="00F72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/>
          </w:tcPr>
          <w:p w14:paraId="00CD5D5B" w14:textId="77777777" w:rsidR="00541F7D" w:rsidRPr="005D031D" w:rsidRDefault="00541F7D" w:rsidP="00F720CC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  <w:t>Ciljevi obuke</w:t>
            </w:r>
          </w:p>
        </w:tc>
        <w:tc>
          <w:tcPr>
            <w:tcW w:w="11605" w:type="dxa"/>
            <w:shd w:val="clear" w:color="auto" w:fill="F2F2F2"/>
          </w:tcPr>
          <w:p w14:paraId="6183265A" w14:textId="44559D33" w:rsidR="00541F7D" w:rsidRPr="005D031D" w:rsidRDefault="00541F7D" w:rsidP="00F720CC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Upoznati polaznike s terminologijom EU </w:t>
            </w:r>
          </w:p>
          <w:p w14:paraId="7F6330AC" w14:textId="237C7FE0" w:rsidR="00541F7D" w:rsidRPr="005D031D" w:rsidRDefault="00541F7D" w:rsidP="00F720CC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Upoznati polaznike s načinom pisanja službene korespondencije na engleskom jeziku (dopisi, e-mail poruke)</w:t>
            </w:r>
          </w:p>
          <w:p w14:paraId="1B4F23F5" w14:textId="7A427FC0" w:rsidR="00541F7D" w:rsidRPr="005D031D" w:rsidRDefault="00541F7D" w:rsidP="00F720CC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Upoznati polaznike s osnovnim prezentacijskim vještinama na engleskom jeziku</w:t>
            </w:r>
          </w:p>
          <w:p w14:paraId="46233004" w14:textId="0207FC3D" w:rsidR="00541F7D" w:rsidRPr="005D031D" w:rsidRDefault="00541F7D" w:rsidP="00F720CC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Prenijeti polaznicima praktična znanja o vještinama komuniciranja, pisanja i prezentiranja pozicija na engleskom jeziku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, posebno u svjetlu statusa zemlje kandidatkinje</w:t>
            </w:r>
          </w:p>
        </w:tc>
      </w:tr>
      <w:tr w:rsidR="00541F7D" w:rsidRPr="005D031D" w14:paraId="63D01A24" w14:textId="77777777" w:rsidTr="00F72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/>
          </w:tcPr>
          <w:p w14:paraId="4A42E43D" w14:textId="77777777" w:rsidR="00541F7D" w:rsidRPr="005D031D" w:rsidRDefault="00541F7D" w:rsidP="00F720CC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  <w:t>Ciljna grupa polaznika</w:t>
            </w:r>
          </w:p>
        </w:tc>
        <w:tc>
          <w:tcPr>
            <w:tcW w:w="11605" w:type="dxa"/>
            <w:shd w:val="clear" w:color="auto" w:fill="F2F2F2"/>
          </w:tcPr>
          <w:p w14:paraId="033AC258" w14:textId="77777777" w:rsidR="00541F7D" w:rsidRPr="005D031D" w:rsidRDefault="00541F7D" w:rsidP="00F720CC">
            <w:pPr>
              <w:numPr>
                <w:ilvl w:val="0"/>
                <w:numId w:val="1"/>
              </w:num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Članovi tijela u 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sustavu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koordinacije procesa e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u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ropskih integracija i ostalih struktura uspostavljenih za potrebe procesa e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u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ropskih integracija i državni službenici koji obavljaju poslove:</w:t>
            </w:r>
          </w:p>
          <w:p w14:paraId="003E56B5" w14:textId="0764636A" w:rsidR="00541F7D" w:rsidRPr="005D031D" w:rsidRDefault="00541F7D" w:rsidP="00F720CC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koordinacije procesa pridruživanja BiH EU</w:t>
            </w:r>
          </w:p>
          <w:p w14:paraId="7290FBBA" w14:textId="31469647" w:rsidR="00541F7D" w:rsidRPr="005D031D" w:rsidRDefault="00541F7D" w:rsidP="00F720CC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usklađivanja zakonodavstva BiH s pravnom stečevinom EU</w:t>
            </w:r>
          </w:p>
          <w:p w14:paraId="3F15F238" w14:textId="77777777" w:rsidR="00541F7D" w:rsidRPr="005D031D" w:rsidRDefault="00541F7D" w:rsidP="00F720CC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strateškog planiranja, programiranja, monitoringa i evaluacije pomoći EU.</w:t>
            </w:r>
          </w:p>
          <w:p w14:paraId="47FA2E54" w14:textId="77777777" w:rsidR="00541F7D" w:rsidRPr="005D031D" w:rsidRDefault="00541F7D" w:rsidP="00F720CC">
            <w:pPr>
              <w:numPr>
                <w:ilvl w:val="0"/>
                <w:numId w:val="1"/>
              </w:num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Znanstveni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i stručni 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djelatnici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, studenti dodiplomskih, poslijediplomskih i doktorskih studija u oblasti e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u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ropskih integracija, novinari, predstavnici nevladinih organizacija, uposleni u javnim poduzećima i nezaposleni.</w:t>
            </w:r>
          </w:p>
        </w:tc>
      </w:tr>
      <w:tr w:rsidR="00541F7D" w:rsidRPr="005D031D" w14:paraId="34F7B180" w14:textId="77777777" w:rsidTr="00F72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/>
          </w:tcPr>
          <w:p w14:paraId="4187B7D0" w14:textId="77777777" w:rsidR="00541F7D" w:rsidRPr="005D031D" w:rsidRDefault="00541F7D" w:rsidP="00F720CC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  <w:t>Ishodi učenja</w:t>
            </w:r>
          </w:p>
        </w:tc>
        <w:tc>
          <w:tcPr>
            <w:tcW w:w="11605" w:type="dxa"/>
            <w:shd w:val="clear" w:color="auto" w:fill="F2F2F2"/>
          </w:tcPr>
          <w:p w14:paraId="0EA36D26" w14:textId="7BFFF82C" w:rsidR="00541F7D" w:rsidRPr="005D031D" w:rsidRDefault="00541F7D" w:rsidP="00F720CC">
            <w:pPr>
              <w:numPr>
                <w:ilvl w:val="0"/>
                <w:numId w:val="1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Polaznici upoznati s terminologijom EU</w:t>
            </w:r>
          </w:p>
          <w:p w14:paraId="2E9F0254" w14:textId="25E0B180" w:rsidR="00541F7D" w:rsidRPr="005D031D" w:rsidRDefault="00541F7D" w:rsidP="00F720CC">
            <w:pPr>
              <w:numPr>
                <w:ilvl w:val="0"/>
                <w:numId w:val="1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Polaznici upoznati s pregovaračkim vještinama i pravilima poslovne korespondencije na engleskom jeziku</w:t>
            </w:r>
          </w:p>
          <w:p w14:paraId="25291AD9" w14:textId="01DE0BA5" w:rsidR="00541F7D" w:rsidRPr="005D031D" w:rsidRDefault="00541F7D" w:rsidP="00F720CC">
            <w:pPr>
              <w:numPr>
                <w:ilvl w:val="0"/>
                <w:numId w:val="1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lastRenderedPageBreak/>
              <w:t>Polaznici osposobljeni da prim</w:t>
            </w:r>
            <w:r w:rsidR="00D825E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i</w:t>
            </w:r>
            <w:r w:rsidRPr="005D031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jene vještine komuniciranja, pisanja i prezentiranja na engleskom jeziku.</w:t>
            </w:r>
          </w:p>
        </w:tc>
      </w:tr>
      <w:tr w:rsidR="00541F7D" w:rsidRPr="005D031D" w14:paraId="2935E8CA" w14:textId="77777777" w:rsidTr="00F72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/>
          </w:tcPr>
          <w:p w14:paraId="1D615DF5" w14:textId="77777777" w:rsidR="00541F7D" w:rsidRPr="005C15BD" w:rsidRDefault="00541F7D" w:rsidP="00F720CC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</w:pPr>
            <w:r w:rsidRPr="005C15BD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  <w:lastRenderedPageBreak/>
              <w:t>Metode izvedbe obuke</w:t>
            </w:r>
          </w:p>
        </w:tc>
        <w:tc>
          <w:tcPr>
            <w:tcW w:w="11605" w:type="dxa"/>
            <w:shd w:val="clear" w:color="auto" w:fill="F2F2F2"/>
          </w:tcPr>
          <w:p w14:paraId="3B5E4D68" w14:textId="77777777" w:rsidR="00541F7D" w:rsidRPr="005C15BD" w:rsidRDefault="00541F7D" w:rsidP="00F7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C15B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Obuka se može držati kao klasična obuka u učionici ili webinar.</w:t>
            </w:r>
          </w:p>
          <w:p w14:paraId="2BCC5A9C" w14:textId="77777777" w:rsidR="00541F7D" w:rsidRPr="005C15BD" w:rsidRDefault="00541F7D" w:rsidP="00F7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C15B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Teorijski dio (prezentacije) i praktični dio (rad u grupama i simulacija).</w:t>
            </w:r>
          </w:p>
          <w:p w14:paraId="59BCE59E" w14:textId="77777777" w:rsidR="00541F7D" w:rsidRPr="005C15BD" w:rsidRDefault="00541F7D" w:rsidP="00F7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</w:p>
          <w:p w14:paraId="3EC1BB29" w14:textId="096467F9" w:rsidR="00541F7D" w:rsidRPr="005D031D" w:rsidRDefault="00541F7D" w:rsidP="00F72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5C15BD">
              <w:rPr>
                <w:rFonts w:ascii="Cambria" w:eastAsia="Arial Unicode MS" w:hAnsi="Cambria" w:cs="Times New Roman"/>
                <w:sz w:val="20"/>
                <w:szCs w:val="20"/>
                <w:lang w:val="hr-BA"/>
              </w:rPr>
              <w:t xml:space="preserve">Praktični dio, tj. simulacija pregovora treba trajati cca </w:t>
            </w:r>
            <w:r>
              <w:rPr>
                <w:rFonts w:ascii="Cambria" w:eastAsia="Arial Unicode MS" w:hAnsi="Cambria" w:cs="Times New Roman"/>
                <w:sz w:val="20"/>
                <w:szCs w:val="20"/>
                <w:lang w:val="hr-BA"/>
              </w:rPr>
              <w:t>5</w:t>
            </w:r>
            <w:r w:rsidRPr="005C15BD">
              <w:rPr>
                <w:rFonts w:ascii="Cambria" w:eastAsia="Arial Unicode MS" w:hAnsi="Cambria" w:cs="Times New Roman"/>
                <w:sz w:val="20"/>
                <w:szCs w:val="20"/>
                <w:lang w:val="hr-BA"/>
              </w:rPr>
              <w:t>0% vremena ukupnog trajanja obuke.</w:t>
            </w:r>
            <w:r w:rsidRPr="005C15B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Ukoliko se obuka drži u formi webinara, skraćenje nje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zi</w:t>
            </w:r>
            <w:r w:rsidRPr="005C15B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nog trajanja treba biti provedeno na način da se osigura </w:t>
            </w:r>
            <w:r w:rsidRPr="00536C5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razmjerno</w:t>
            </w:r>
            <w:r w:rsidRPr="005C15B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pokrivanje cjelokupnog sadržaja.</w:t>
            </w:r>
          </w:p>
        </w:tc>
      </w:tr>
    </w:tbl>
    <w:p w14:paraId="1643D5FB" w14:textId="77777777" w:rsidR="001E47E4" w:rsidRDefault="001E47E4"/>
    <w:sectPr w:rsidR="001E47E4" w:rsidSect="00541F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2ED6"/>
    <w:multiLevelType w:val="hybridMultilevel"/>
    <w:tmpl w:val="69F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29F6"/>
    <w:multiLevelType w:val="hybridMultilevel"/>
    <w:tmpl w:val="70444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7B4C9C"/>
    <w:multiLevelType w:val="hybridMultilevel"/>
    <w:tmpl w:val="71CC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65607"/>
    <w:multiLevelType w:val="hybridMultilevel"/>
    <w:tmpl w:val="3934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97DEA"/>
    <w:multiLevelType w:val="hybridMultilevel"/>
    <w:tmpl w:val="ACD4C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924495"/>
    <w:multiLevelType w:val="hybridMultilevel"/>
    <w:tmpl w:val="19960882"/>
    <w:lvl w:ilvl="0" w:tplc="576C4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46331"/>
    <w:multiLevelType w:val="hybridMultilevel"/>
    <w:tmpl w:val="9AF65620"/>
    <w:lvl w:ilvl="0" w:tplc="D2BCF9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697932">
    <w:abstractNumId w:val="0"/>
  </w:num>
  <w:num w:numId="2" w16cid:durableId="775714825">
    <w:abstractNumId w:val="6"/>
  </w:num>
  <w:num w:numId="3" w16cid:durableId="1179196050">
    <w:abstractNumId w:val="4"/>
  </w:num>
  <w:num w:numId="4" w16cid:durableId="2142141427">
    <w:abstractNumId w:val="3"/>
  </w:num>
  <w:num w:numId="5" w16cid:durableId="1946379472">
    <w:abstractNumId w:val="2"/>
  </w:num>
  <w:num w:numId="6" w16cid:durableId="1206913985">
    <w:abstractNumId w:val="1"/>
  </w:num>
  <w:num w:numId="7" w16cid:durableId="455029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29"/>
    <w:rsid w:val="001E47E4"/>
    <w:rsid w:val="00420226"/>
    <w:rsid w:val="00541F7D"/>
    <w:rsid w:val="00690A9B"/>
    <w:rsid w:val="00747129"/>
    <w:rsid w:val="00881E44"/>
    <w:rsid w:val="00D825E8"/>
    <w:rsid w:val="00DE179E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956A"/>
  <w15:chartTrackingRefBased/>
  <w15:docId w15:val="{48F20B4B-CED2-41D7-BA01-69644B7B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541F7D"/>
    <w:rPr>
      <w:kern w:val="0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GridTable5Dark-Accent11">
    <w:name w:val="Grid Table 5 Dark - Accent 11"/>
    <w:basedOn w:val="Normalnatabela"/>
    <w:next w:val="Tamnatabelareetke5-isticanje1"/>
    <w:uiPriority w:val="50"/>
    <w:rsid w:val="00541F7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mnatabelareetke5-isticanje1">
    <w:name w:val="Grid Table 5 Dark Accent 1"/>
    <w:basedOn w:val="Normalnatabela"/>
    <w:uiPriority w:val="50"/>
    <w:rsid w:val="00541F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onovnipregled">
    <w:name w:val="Revision"/>
    <w:hidden/>
    <w:uiPriority w:val="99"/>
    <w:semiHidden/>
    <w:rsid w:val="00541F7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Rimac</dc:creator>
  <cp:keywords/>
  <dc:description/>
  <cp:lastModifiedBy>Suzana Mijatović</cp:lastModifiedBy>
  <cp:revision>4</cp:revision>
  <dcterms:created xsi:type="dcterms:W3CDTF">2024-01-26T12:29:00Z</dcterms:created>
  <dcterms:modified xsi:type="dcterms:W3CDTF">2024-01-26T13:09:00Z</dcterms:modified>
</cp:coreProperties>
</file>